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E4A0" w14:textId="77777777" w:rsidR="00EC5384" w:rsidRDefault="00EC5384" w:rsidP="00290E67">
      <w:pPr>
        <w:pStyle w:val="Heading1"/>
        <w:spacing w:before="84"/>
        <w:rPr>
          <w:color w:val="A6A6A6"/>
        </w:rPr>
      </w:pPr>
    </w:p>
    <w:p w14:paraId="2BE37EE8"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0211CC50" w14:textId="77777777" w:rsidTr="007371BE">
        <w:trPr>
          <w:trHeight w:val="419"/>
          <w:tblHeader/>
        </w:trPr>
        <w:tc>
          <w:tcPr>
            <w:tcW w:w="2138" w:type="dxa"/>
          </w:tcPr>
          <w:p w14:paraId="51884746" w14:textId="77777777" w:rsidR="007371BE" w:rsidRPr="007371BE" w:rsidRDefault="0063606B" w:rsidP="007371BE">
            <w:pPr>
              <w:pStyle w:val="BodyText"/>
            </w:pPr>
            <w:r w:rsidRPr="00831D2B">
              <w:t>Role Structure</w:t>
            </w:r>
          </w:p>
        </w:tc>
        <w:tc>
          <w:tcPr>
            <w:tcW w:w="2709" w:type="dxa"/>
          </w:tcPr>
          <w:p w14:paraId="74231CB9" w14:textId="5D892FA7" w:rsidR="007371BE" w:rsidRPr="007371BE" w:rsidRDefault="00DC3CC6" w:rsidP="007371BE">
            <w:pPr>
              <w:pStyle w:val="BodyText"/>
            </w:pPr>
            <w:r>
              <w:t>Business Intelligence Analyst</w:t>
            </w:r>
          </w:p>
        </w:tc>
      </w:tr>
      <w:tr w:rsidR="00EC5384" w14:paraId="0C6EE1CE" w14:textId="77777777" w:rsidTr="007371BE">
        <w:trPr>
          <w:trHeight w:val="419"/>
        </w:trPr>
        <w:tc>
          <w:tcPr>
            <w:tcW w:w="2138" w:type="dxa"/>
          </w:tcPr>
          <w:p w14:paraId="7FD7CA23"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14729FF3" w14:textId="77777777" w:rsidR="00EC5384" w:rsidRPr="007371BE" w:rsidRDefault="00930F14" w:rsidP="004671C7">
            <w:pPr>
              <w:pStyle w:val="TableParagraph"/>
              <w:spacing w:line="268" w:lineRule="exact"/>
              <w:ind w:left="0"/>
              <w:rPr>
                <w:sz w:val="24"/>
              </w:rPr>
            </w:pPr>
            <w:r>
              <w:rPr>
                <w:sz w:val="24"/>
              </w:rPr>
              <w:t>Children &amp; Young People</w:t>
            </w:r>
          </w:p>
        </w:tc>
      </w:tr>
      <w:tr w:rsidR="00016BD0" w14:paraId="1C1931D9" w14:textId="77777777" w:rsidTr="007371BE">
        <w:trPr>
          <w:trHeight w:val="557"/>
        </w:trPr>
        <w:tc>
          <w:tcPr>
            <w:tcW w:w="2138" w:type="dxa"/>
          </w:tcPr>
          <w:p w14:paraId="3B7C94BA" w14:textId="3F3208C0" w:rsidR="00016BD0" w:rsidRPr="007371BE" w:rsidRDefault="00016BD0" w:rsidP="00EC5384">
            <w:pPr>
              <w:pStyle w:val="TableParagraph"/>
              <w:spacing w:before="143"/>
              <w:ind w:left="200"/>
              <w:rPr>
                <w:sz w:val="24"/>
              </w:rPr>
            </w:pPr>
            <w:r>
              <w:rPr>
                <w:sz w:val="24"/>
              </w:rPr>
              <w:t>Post No.</w:t>
            </w:r>
          </w:p>
        </w:tc>
        <w:tc>
          <w:tcPr>
            <w:tcW w:w="2709" w:type="dxa"/>
          </w:tcPr>
          <w:p w14:paraId="35626DC0" w14:textId="65B1C478" w:rsidR="00016BD0" w:rsidRPr="007371BE" w:rsidRDefault="00A73129" w:rsidP="00EC5384">
            <w:pPr>
              <w:pStyle w:val="TableParagraph"/>
              <w:spacing w:before="143"/>
              <w:ind w:left="0"/>
              <w:rPr>
                <w:sz w:val="24"/>
              </w:rPr>
            </w:pPr>
            <w:r>
              <w:rPr>
                <w:sz w:val="24"/>
              </w:rPr>
              <w:t>26085</w:t>
            </w:r>
          </w:p>
        </w:tc>
      </w:tr>
      <w:tr w:rsidR="00EC5384" w14:paraId="2D2DCA36" w14:textId="77777777" w:rsidTr="007371BE">
        <w:trPr>
          <w:trHeight w:val="557"/>
        </w:trPr>
        <w:tc>
          <w:tcPr>
            <w:tcW w:w="2138" w:type="dxa"/>
          </w:tcPr>
          <w:p w14:paraId="14D95BFA"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71AA4BE0" w14:textId="2CAB5EBC" w:rsidR="00EC5384" w:rsidRDefault="00EC5384" w:rsidP="00EC5384">
            <w:pPr>
              <w:pStyle w:val="TableParagraph"/>
              <w:spacing w:before="143"/>
              <w:ind w:left="0"/>
              <w:rPr>
                <w:sz w:val="24"/>
              </w:rPr>
            </w:pPr>
            <w:r w:rsidRPr="007371BE">
              <w:rPr>
                <w:sz w:val="24"/>
              </w:rPr>
              <w:t>HC</w:t>
            </w:r>
            <w:r w:rsidR="00DC3CC6">
              <w:rPr>
                <w:sz w:val="24"/>
              </w:rPr>
              <w:t>08</w:t>
            </w:r>
          </w:p>
        </w:tc>
      </w:tr>
      <w:tr w:rsidR="00EC5384" w14:paraId="2138210A" w14:textId="77777777" w:rsidTr="007371BE">
        <w:trPr>
          <w:trHeight w:val="543"/>
        </w:trPr>
        <w:tc>
          <w:tcPr>
            <w:tcW w:w="2138" w:type="dxa"/>
          </w:tcPr>
          <w:p w14:paraId="50B33A94"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06DB2C1E" w14:textId="4DA5D572" w:rsidR="00EC5384" w:rsidRPr="007371BE" w:rsidRDefault="00DC3CC6" w:rsidP="00EC5384">
            <w:pPr>
              <w:pStyle w:val="TableParagraph"/>
              <w:spacing w:before="130"/>
              <w:ind w:left="0"/>
              <w:rPr>
                <w:sz w:val="24"/>
              </w:rPr>
            </w:pPr>
            <w:r>
              <w:rPr>
                <w:color w:val="FF0000"/>
                <w:sz w:val="24"/>
              </w:rPr>
              <w:t>Flexible</w:t>
            </w:r>
            <w:r w:rsidR="0048650C">
              <w:rPr>
                <w:color w:val="FF0000"/>
                <w:sz w:val="24"/>
              </w:rPr>
              <w:t xml:space="preserve"> – Plough Lane based.</w:t>
            </w:r>
          </w:p>
        </w:tc>
      </w:tr>
      <w:tr w:rsidR="00EC5384" w:rsidRPr="00667E6E" w14:paraId="4E915F62" w14:textId="77777777" w:rsidTr="007371BE">
        <w:trPr>
          <w:trHeight w:val="405"/>
        </w:trPr>
        <w:tc>
          <w:tcPr>
            <w:tcW w:w="2138" w:type="dxa"/>
          </w:tcPr>
          <w:p w14:paraId="01584192"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31D835B6" w14:textId="76AAA6DC" w:rsidR="00EC5384" w:rsidRPr="00667E6E" w:rsidRDefault="00DC3CC6" w:rsidP="00EC5384">
            <w:pPr>
              <w:pStyle w:val="TableParagraph"/>
              <w:spacing w:before="129" w:line="256" w:lineRule="exact"/>
              <w:ind w:left="0"/>
              <w:rPr>
                <w:color w:val="999999"/>
                <w:sz w:val="24"/>
              </w:rPr>
            </w:pPr>
            <w:r>
              <w:rPr>
                <w:color w:val="FF0000"/>
                <w:sz w:val="24"/>
              </w:rPr>
              <w:t>Business Intelligence Manager</w:t>
            </w:r>
          </w:p>
        </w:tc>
      </w:tr>
    </w:tbl>
    <w:p w14:paraId="3A0516E5"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704C1AB7" w14:textId="0119332E" w:rsidR="003C2C5C" w:rsidRPr="00C32806" w:rsidRDefault="00223B9D" w:rsidP="00EC5384">
      <w:pPr>
        <w:pStyle w:val="Heading1"/>
        <w:spacing w:before="84"/>
        <w:ind w:left="0" w:firstLine="720"/>
        <w:jc w:val="both"/>
        <w:rPr>
          <w:b w:val="0"/>
          <w:color w:val="FF0000"/>
          <w:sz w:val="24"/>
          <w:szCs w:val="24"/>
        </w:rPr>
      </w:pPr>
      <w:r w:rsidRPr="00223B9D">
        <w:rPr>
          <w:color w:val="FF0000"/>
          <w:sz w:val="36"/>
        </w:rPr>
        <w:t>Job Role</w:t>
      </w:r>
      <w:r w:rsidR="003C2C5C" w:rsidRPr="00223B9D">
        <w:rPr>
          <w:color w:val="FF0000"/>
          <w:sz w:val="36"/>
        </w:rPr>
        <w:t xml:space="preserve">: </w:t>
      </w:r>
      <w:r w:rsidR="00C32806">
        <w:rPr>
          <w:color w:val="FF0000"/>
          <w:sz w:val="24"/>
          <w:szCs w:val="24"/>
        </w:rPr>
        <w:t>B</w:t>
      </w:r>
      <w:r w:rsidR="00E24F09">
        <w:rPr>
          <w:color w:val="FF0000"/>
          <w:sz w:val="24"/>
          <w:szCs w:val="24"/>
        </w:rPr>
        <w:t>usiness Intelligence Analyst</w:t>
      </w:r>
    </w:p>
    <w:p w14:paraId="32A9E248" w14:textId="709AFB00" w:rsidR="001A40FE" w:rsidRPr="00E24F09" w:rsidRDefault="00223B9D" w:rsidP="00EC5384">
      <w:pPr>
        <w:spacing w:before="195"/>
        <w:ind w:firstLine="720"/>
        <w:rPr>
          <w:b/>
          <w:color w:val="FF0000"/>
          <w:sz w:val="24"/>
          <w:szCs w:val="24"/>
        </w:rPr>
      </w:pPr>
      <w:r w:rsidRPr="00223B9D">
        <w:rPr>
          <w:b/>
          <w:color w:val="FF0000"/>
          <w:sz w:val="36"/>
        </w:rPr>
        <w:t>Service</w:t>
      </w:r>
      <w:r w:rsidR="00E24F09">
        <w:rPr>
          <w:b/>
          <w:color w:val="FF0000"/>
          <w:sz w:val="36"/>
        </w:rPr>
        <w:t xml:space="preserve">: </w:t>
      </w:r>
      <w:r w:rsidR="00E24F09">
        <w:rPr>
          <w:b/>
          <w:color w:val="FF0000"/>
          <w:sz w:val="24"/>
          <w:szCs w:val="24"/>
        </w:rPr>
        <w:t>CYP Education &amp; Commissioning</w:t>
      </w:r>
    </w:p>
    <w:p w14:paraId="5449C0A4" w14:textId="55316D3A" w:rsidR="001A40FE" w:rsidRDefault="00BB711C" w:rsidP="00053025">
      <w:pPr>
        <w:pStyle w:val="BodyText"/>
        <w:tabs>
          <w:tab w:val="left" w:pos="1870"/>
        </w:tabs>
        <w:spacing w:before="3"/>
        <w:rPr>
          <w:b/>
          <w:sz w:val="20"/>
        </w:rPr>
      </w:pPr>
      <w:r w:rsidRPr="00223B9D">
        <w:rPr>
          <w:b/>
          <w:color w:val="FF0000"/>
          <w:sz w:val="23"/>
        </w:rPr>
        <w:tab/>
      </w:r>
    </w:p>
    <w:p w14:paraId="67E703E4" w14:textId="4F958A69" w:rsidR="00D41F02" w:rsidRDefault="00A678E8" w:rsidP="00321A8C">
      <w:pPr>
        <w:pStyle w:val="Heading2"/>
      </w:pPr>
      <w:r>
        <w:rPr>
          <w:sz w:val="28"/>
          <w:szCs w:val="28"/>
        </w:rPr>
        <w:t xml:space="preserve">To </w:t>
      </w:r>
      <w:r w:rsidR="00AF1438">
        <w:rPr>
          <w:sz w:val="28"/>
          <w:szCs w:val="28"/>
        </w:rPr>
        <w:t xml:space="preserve">lead and support </w:t>
      </w:r>
      <w:r w:rsidR="005D094C">
        <w:rPr>
          <w:sz w:val="28"/>
          <w:szCs w:val="28"/>
        </w:rPr>
        <w:t xml:space="preserve">in </w:t>
      </w:r>
      <w:r w:rsidR="003539FA">
        <w:rPr>
          <w:sz w:val="28"/>
          <w:szCs w:val="28"/>
        </w:rPr>
        <w:t xml:space="preserve">the analysis and reporting of </w:t>
      </w:r>
      <w:r w:rsidR="005D094C">
        <w:rPr>
          <w:sz w:val="28"/>
          <w:szCs w:val="28"/>
        </w:rPr>
        <w:t xml:space="preserve">data relevant to the directorate, including </w:t>
      </w:r>
      <w:r w:rsidR="008C4DE1">
        <w:rPr>
          <w:sz w:val="28"/>
          <w:szCs w:val="28"/>
        </w:rPr>
        <w:t xml:space="preserve">the completion of </w:t>
      </w:r>
      <w:r w:rsidR="00F5152C">
        <w:rPr>
          <w:sz w:val="28"/>
          <w:szCs w:val="28"/>
        </w:rPr>
        <w:t>statutory educational return</w:t>
      </w:r>
      <w:r w:rsidR="005D094C">
        <w:rPr>
          <w:sz w:val="28"/>
          <w:szCs w:val="28"/>
        </w:rPr>
        <w:t>s.</w:t>
      </w:r>
    </w:p>
    <w:p w14:paraId="5A1C9F39"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7010A7E0"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17153BB4" w14:textId="77777777" w:rsidR="00831D2B" w:rsidRPr="007371BE" w:rsidRDefault="00831D2B" w:rsidP="005F2938">
            <w:pPr>
              <w:pStyle w:val="Heading2"/>
              <w:spacing w:before="166"/>
              <w:ind w:left="0"/>
            </w:pPr>
            <w:r w:rsidRPr="007371BE">
              <w:t>Key Duties and Responsibilities</w:t>
            </w:r>
          </w:p>
          <w:p w14:paraId="24A034BF"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31143A63" w14:textId="77777777" w:rsidR="00831D2B" w:rsidRPr="007371BE" w:rsidRDefault="00831D2B" w:rsidP="005F2938">
            <w:pPr>
              <w:pStyle w:val="Heading2"/>
              <w:spacing w:before="166"/>
              <w:ind w:left="0"/>
            </w:pPr>
            <w:r>
              <w:t>Frequency of Task</w:t>
            </w:r>
          </w:p>
        </w:tc>
      </w:tr>
      <w:tr w:rsidR="00831D2B" w14:paraId="38E79FEC"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57595434" w14:textId="497C2EA2" w:rsidR="00831D2B" w:rsidRPr="00323AFC" w:rsidRDefault="0048650C" w:rsidP="0048650C">
            <w:pPr>
              <w:widowControl/>
              <w:numPr>
                <w:ilvl w:val="0"/>
                <w:numId w:val="21"/>
              </w:numPr>
              <w:autoSpaceDE/>
              <w:autoSpaceDN/>
              <w:jc w:val="both"/>
            </w:pPr>
            <w:r w:rsidRPr="00323AFC">
              <w:t xml:space="preserve">To extract, collect, collate, </w:t>
            </w:r>
            <w:proofErr w:type="gramStart"/>
            <w:r w:rsidRPr="00323AFC">
              <w:t>prepare</w:t>
            </w:r>
            <w:proofErr w:type="gramEnd"/>
            <w:r w:rsidRPr="00323AFC">
              <w:t xml:space="preserve"> and present numerical and other statistical data to enable effective performance management, quality </w:t>
            </w:r>
            <w:proofErr w:type="gramStart"/>
            <w:r w:rsidRPr="00323AFC">
              <w:t>assurance</w:t>
            </w:r>
            <w:proofErr w:type="gramEnd"/>
            <w:r w:rsidRPr="00323AFC">
              <w:t xml:space="preserve"> and benchmarking.</w:t>
            </w:r>
          </w:p>
        </w:tc>
        <w:tc>
          <w:tcPr>
            <w:tcW w:w="2835" w:type="dxa"/>
            <w:tcBorders>
              <w:top w:val="single" w:sz="4" w:space="0" w:color="auto"/>
              <w:left w:val="single" w:sz="4" w:space="0" w:color="auto"/>
              <w:bottom w:val="single" w:sz="4" w:space="0" w:color="auto"/>
              <w:right w:val="single" w:sz="4" w:space="0" w:color="auto"/>
            </w:tcBorders>
          </w:tcPr>
          <w:p w14:paraId="19003B17" w14:textId="67413A9E" w:rsidR="00831D2B" w:rsidRDefault="0048650C" w:rsidP="00223B9D">
            <w:pPr>
              <w:pStyle w:val="ListParagraph"/>
              <w:numPr>
                <w:ilvl w:val="0"/>
                <w:numId w:val="21"/>
              </w:numPr>
            </w:pPr>
            <w:r>
              <w:t>Daily</w:t>
            </w:r>
          </w:p>
        </w:tc>
      </w:tr>
      <w:tr w:rsidR="00831D2B" w14:paraId="6EA6E9C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8EEEDEA" w14:textId="033DE87A" w:rsidR="00831D2B" w:rsidRPr="00323AFC" w:rsidRDefault="0048650C" w:rsidP="0048650C">
            <w:pPr>
              <w:widowControl/>
              <w:numPr>
                <w:ilvl w:val="0"/>
                <w:numId w:val="20"/>
              </w:numPr>
              <w:autoSpaceDE/>
              <w:autoSpaceDN/>
              <w:spacing w:after="120"/>
              <w:jc w:val="both"/>
            </w:pPr>
            <w:r w:rsidRPr="00323AFC">
              <w:t>To validate data, investigate and report anomalies</w:t>
            </w:r>
            <w:r w:rsidR="00323AFC">
              <w:t>,</w:t>
            </w:r>
            <w:r w:rsidRPr="00323AFC">
              <w:t xml:space="preserve"> and ensure a rigorous audit trail of measured data.</w:t>
            </w:r>
          </w:p>
        </w:tc>
        <w:tc>
          <w:tcPr>
            <w:tcW w:w="2835" w:type="dxa"/>
            <w:tcBorders>
              <w:top w:val="single" w:sz="4" w:space="0" w:color="auto"/>
              <w:left w:val="single" w:sz="4" w:space="0" w:color="auto"/>
              <w:bottom w:val="single" w:sz="4" w:space="0" w:color="auto"/>
              <w:right w:val="single" w:sz="4" w:space="0" w:color="auto"/>
            </w:tcBorders>
          </w:tcPr>
          <w:p w14:paraId="7129E0ED" w14:textId="6EC301C2" w:rsidR="00831D2B" w:rsidRDefault="0048650C" w:rsidP="00223B9D">
            <w:pPr>
              <w:pStyle w:val="ListParagraph"/>
              <w:numPr>
                <w:ilvl w:val="0"/>
                <w:numId w:val="20"/>
              </w:numPr>
            </w:pPr>
            <w:r>
              <w:t>Daily</w:t>
            </w:r>
          </w:p>
        </w:tc>
      </w:tr>
      <w:tr w:rsidR="00323AFC" w14:paraId="3E2371C4"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6797939B" w14:textId="02131A8D" w:rsidR="00323AFC" w:rsidRPr="00323AFC" w:rsidRDefault="00323AFC" w:rsidP="0048650C">
            <w:pPr>
              <w:widowControl/>
              <w:numPr>
                <w:ilvl w:val="0"/>
                <w:numId w:val="20"/>
              </w:numPr>
              <w:autoSpaceDE/>
              <w:autoSpaceDN/>
              <w:spacing w:after="120"/>
              <w:jc w:val="both"/>
            </w:pPr>
            <w:r w:rsidRPr="00323AFC">
              <w:t>Use appropriate tools to query data, generate reports, analyse and interpret data.</w:t>
            </w:r>
          </w:p>
        </w:tc>
        <w:tc>
          <w:tcPr>
            <w:tcW w:w="2835" w:type="dxa"/>
            <w:tcBorders>
              <w:top w:val="single" w:sz="4" w:space="0" w:color="auto"/>
              <w:left w:val="single" w:sz="4" w:space="0" w:color="auto"/>
              <w:bottom w:val="single" w:sz="4" w:space="0" w:color="auto"/>
              <w:right w:val="single" w:sz="4" w:space="0" w:color="auto"/>
            </w:tcBorders>
          </w:tcPr>
          <w:p w14:paraId="3D0684DA" w14:textId="26F0E996" w:rsidR="00323AFC" w:rsidRDefault="00323AFC" w:rsidP="00223B9D">
            <w:pPr>
              <w:pStyle w:val="ListParagraph"/>
              <w:numPr>
                <w:ilvl w:val="0"/>
                <w:numId w:val="20"/>
              </w:numPr>
            </w:pPr>
            <w:r>
              <w:t>Daily</w:t>
            </w:r>
          </w:p>
        </w:tc>
      </w:tr>
      <w:tr w:rsidR="0048650C" w14:paraId="5A2806C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7D80FF15" w14:textId="280E6C31" w:rsidR="0048650C" w:rsidRPr="00323AFC" w:rsidRDefault="0048650C" w:rsidP="0048650C">
            <w:pPr>
              <w:widowControl/>
              <w:numPr>
                <w:ilvl w:val="0"/>
                <w:numId w:val="20"/>
              </w:numPr>
              <w:autoSpaceDE/>
              <w:autoSpaceDN/>
              <w:spacing w:after="120"/>
              <w:jc w:val="both"/>
            </w:pPr>
            <w:r w:rsidRPr="00323AFC">
              <w:t>Provide an excellent</w:t>
            </w:r>
            <w:r w:rsidR="00783EF0" w:rsidRPr="00323AFC">
              <w:t xml:space="preserve"> data and intelligence support</w:t>
            </w:r>
            <w:r w:rsidRPr="00323AFC">
              <w:t xml:space="preserve"> service to schools, early years settings and other stakeholders  </w:t>
            </w:r>
          </w:p>
        </w:tc>
        <w:tc>
          <w:tcPr>
            <w:tcW w:w="2835" w:type="dxa"/>
            <w:tcBorders>
              <w:top w:val="single" w:sz="4" w:space="0" w:color="auto"/>
              <w:left w:val="single" w:sz="4" w:space="0" w:color="auto"/>
              <w:bottom w:val="single" w:sz="4" w:space="0" w:color="auto"/>
              <w:right w:val="single" w:sz="4" w:space="0" w:color="auto"/>
            </w:tcBorders>
          </w:tcPr>
          <w:p w14:paraId="58C6B559" w14:textId="245DBED9" w:rsidR="0048650C" w:rsidRDefault="0048650C" w:rsidP="00223B9D">
            <w:pPr>
              <w:pStyle w:val="ListParagraph"/>
              <w:numPr>
                <w:ilvl w:val="0"/>
                <w:numId w:val="20"/>
              </w:numPr>
            </w:pPr>
            <w:r>
              <w:t xml:space="preserve"> Daily</w:t>
            </w:r>
          </w:p>
        </w:tc>
      </w:tr>
      <w:tr w:rsidR="0048650C" w14:paraId="1A0897C8"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4630635" w14:textId="53C69A31" w:rsidR="0048650C" w:rsidRPr="00323AFC" w:rsidRDefault="0048650C" w:rsidP="0048650C">
            <w:pPr>
              <w:pStyle w:val="ListParagraph"/>
              <w:numPr>
                <w:ilvl w:val="0"/>
                <w:numId w:val="19"/>
              </w:numPr>
            </w:pPr>
            <w:r w:rsidRPr="00323AFC">
              <w:t xml:space="preserve">To take a lead in the preparation, planning, collection, </w:t>
            </w:r>
            <w:proofErr w:type="gramStart"/>
            <w:r w:rsidRPr="00323AFC">
              <w:t>collation</w:t>
            </w:r>
            <w:proofErr w:type="gramEnd"/>
            <w:r w:rsidRPr="00323AFC">
              <w:t xml:space="preserve"> and submission of statutory returns to Government and other agencies.</w:t>
            </w:r>
          </w:p>
        </w:tc>
        <w:tc>
          <w:tcPr>
            <w:tcW w:w="2835" w:type="dxa"/>
            <w:tcBorders>
              <w:top w:val="single" w:sz="4" w:space="0" w:color="auto"/>
              <w:left w:val="single" w:sz="4" w:space="0" w:color="auto"/>
              <w:bottom w:val="single" w:sz="4" w:space="0" w:color="auto"/>
              <w:right w:val="single" w:sz="4" w:space="0" w:color="auto"/>
            </w:tcBorders>
          </w:tcPr>
          <w:p w14:paraId="35F1D86D" w14:textId="3BFACC6B" w:rsidR="0048650C" w:rsidRPr="003C2C5C" w:rsidRDefault="0048650C" w:rsidP="0048650C">
            <w:pPr>
              <w:pStyle w:val="ListParagraph"/>
              <w:numPr>
                <w:ilvl w:val="0"/>
                <w:numId w:val="19"/>
              </w:numPr>
              <w:rPr>
                <w:color w:val="404040"/>
              </w:rPr>
            </w:pPr>
            <w:r>
              <w:t>Monthly</w:t>
            </w:r>
          </w:p>
        </w:tc>
      </w:tr>
      <w:tr w:rsidR="0048650C" w14:paraId="2B2A8669"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56B38063" w14:textId="0F6A5CB4" w:rsidR="0048650C" w:rsidRPr="00323AFC" w:rsidRDefault="0048650C" w:rsidP="0048650C">
            <w:pPr>
              <w:widowControl/>
              <w:numPr>
                <w:ilvl w:val="0"/>
                <w:numId w:val="18"/>
              </w:numPr>
              <w:tabs>
                <w:tab w:val="left" w:pos="360"/>
              </w:tabs>
              <w:autoSpaceDE/>
              <w:autoSpaceDN/>
              <w:spacing w:before="120" w:after="120" w:line="276" w:lineRule="auto"/>
              <w:jc w:val="both"/>
            </w:pPr>
            <w:r w:rsidRPr="00323AFC">
              <w:t>Provide training and information for staff and partners, as required, in relation to quality, performance management and improvement.</w:t>
            </w:r>
          </w:p>
        </w:tc>
        <w:tc>
          <w:tcPr>
            <w:tcW w:w="2835" w:type="dxa"/>
            <w:tcBorders>
              <w:top w:val="single" w:sz="4" w:space="0" w:color="auto"/>
              <w:left w:val="single" w:sz="4" w:space="0" w:color="auto"/>
              <w:bottom w:val="single" w:sz="4" w:space="0" w:color="auto"/>
              <w:right w:val="single" w:sz="4" w:space="0" w:color="auto"/>
            </w:tcBorders>
          </w:tcPr>
          <w:p w14:paraId="3F5140AA" w14:textId="1BFD10F4" w:rsidR="0048650C" w:rsidRDefault="0048650C" w:rsidP="0048650C">
            <w:pPr>
              <w:pStyle w:val="ListParagraph"/>
              <w:numPr>
                <w:ilvl w:val="0"/>
                <w:numId w:val="18"/>
              </w:numPr>
            </w:pPr>
            <w:r>
              <w:t>As required</w:t>
            </w:r>
          </w:p>
        </w:tc>
      </w:tr>
      <w:tr w:rsidR="0048650C" w14:paraId="7FF581E6"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19733D05" w14:textId="23E667C9" w:rsidR="0048650C" w:rsidRPr="00323AFC" w:rsidRDefault="0048650C" w:rsidP="0048650C">
            <w:pPr>
              <w:widowControl/>
              <w:numPr>
                <w:ilvl w:val="0"/>
                <w:numId w:val="17"/>
              </w:numPr>
              <w:adjustRightInd w:val="0"/>
              <w:spacing w:before="120" w:after="120"/>
            </w:pPr>
            <w:r w:rsidRPr="00323AFC">
              <w:t>To take an active role in preparations for, and delivery of, external inspection regimes.</w:t>
            </w:r>
          </w:p>
        </w:tc>
        <w:tc>
          <w:tcPr>
            <w:tcW w:w="2835" w:type="dxa"/>
            <w:tcBorders>
              <w:top w:val="single" w:sz="4" w:space="0" w:color="auto"/>
              <w:left w:val="single" w:sz="4" w:space="0" w:color="auto"/>
              <w:bottom w:val="single" w:sz="4" w:space="0" w:color="auto"/>
              <w:right w:val="single" w:sz="4" w:space="0" w:color="auto"/>
            </w:tcBorders>
          </w:tcPr>
          <w:p w14:paraId="74F8983E" w14:textId="50AA9225" w:rsidR="0048650C" w:rsidRDefault="0048650C" w:rsidP="0048650C">
            <w:pPr>
              <w:pStyle w:val="ListParagraph"/>
              <w:numPr>
                <w:ilvl w:val="0"/>
                <w:numId w:val="17"/>
              </w:numPr>
            </w:pPr>
            <w:r>
              <w:t>As required</w:t>
            </w:r>
          </w:p>
        </w:tc>
      </w:tr>
      <w:tr w:rsidR="0048650C" w14:paraId="772386DF" w14:textId="77777777" w:rsidTr="00831D2B">
        <w:trPr>
          <w:trHeight w:val="699"/>
        </w:trPr>
        <w:tc>
          <w:tcPr>
            <w:tcW w:w="7478" w:type="dxa"/>
            <w:tcBorders>
              <w:top w:val="single" w:sz="4" w:space="0" w:color="auto"/>
              <w:left w:val="single" w:sz="4" w:space="0" w:color="auto"/>
              <w:bottom w:val="single" w:sz="4" w:space="0" w:color="auto"/>
              <w:right w:val="single" w:sz="4" w:space="0" w:color="auto"/>
            </w:tcBorders>
          </w:tcPr>
          <w:p w14:paraId="08854CAB" w14:textId="2A20A0CC" w:rsidR="0048650C" w:rsidRPr="00323AFC" w:rsidRDefault="0048650C" w:rsidP="0048650C">
            <w:pPr>
              <w:pStyle w:val="ListParagraph"/>
              <w:numPr>
                <w:ilvl w:val="0"/>
                <w:numId w:val="16"/>
              </w:numPr>
            </w:pPr>
            <w:r w:rsidRPr="00323AFC">
              <w:t>To work with the Business Intelligence Manager to develop existing and new revenue streams managed via Service Level Agreements</w:t>
            </w:r>
          </w:p>
        </w:tc>
        <w:tc>
          <w:tcPr>
            <w:tcW w:w="2835" w:type="dxa"/>
            <w:tcBorders>
              <w:top w:val="single" w:sz="4" w:space="0" w:color="auto"/>
              <w:left w:val="single" w:sz="4" w:space="0" w:color="auto"/>
              <w:bottom w:val="single" w:sz="4" w:space="0" w:color="auto"/>
              <w:right w:val="single" w:sz="4" w:space="0" w:color="auto"/>
            </w:tcBorders>
          </w:tcPr>
          <w:p w14:paraId="7CDAF630" w14:textId="2CD0AE92" w:rsidR="0048650C" w:rsidRPr="003C2C5C" w:rsidRDefault="0048650C" w:rsidP="0048650C">
            <w:pPr>
              <w:pStyle w:val="ListParagraph"/>
              <w:numPr>
                <w:ilvl w:val="0"/>
                <w:numId w:val="16"/>
              </w:numPr>
              <w:rPr>
                <w:color w:val="404040"/>
              </w:rPr>
            </w:pPr>
            <w:r>
              <w:rPr>
                <w:color w:val="404040"/>
              </w:rPr>
              <w:t>Annually</w:t>
            </w:r>
          </w:p>
        </w:tc>
      </w:tr>
    </w:tbl>
    <w:p w14:paraId="328B4C57" w14:textId="77777777" w:rsidR="001A40FE" w:rsidRDefault="001A40FE">
      <w:pPr>
        <w:spacing w:line="237" w:lineRule="auto"/>
        <w:sectPr w:rsidR="001A40FE" w:rsidSect="007C214D">
          <w:headerReference w:type="even" r:id="rId8"/>
          <w:headerReference w:type="default" r:id="rId9"/>
          <w:footerReference w:type="default" r:id="rId10"/>
          <w:headerReference w:type="first" r:id="rId11"/>
          <w:pgSz w:w="11930" w:h="16850"/>
          <w:pgMar w:top="1100" w:right="0" w:bottom="280" w:left="0" w:header="720" w:footer="0" w:gutter="0"/>
          <w:cols w:space="720"/>
          <w:docGrid w:linePitch="299"/>
        </w:sectPr>
      </w:pPr>
    </w:p>
    <w:p w14:paraId="24FC7D46" w14:textId="77777777" w:rsidR="001A40FE" w:rsidRDefault="00CC05FF">
      <w:pPr>
        <w:spacing w:before="55"/>
        <w:ind w:left="6011"/>
        <w:rPr>
          <w:b/>
          <w:sz w:val="48"/>
        </w:rPr>
      </w:pPr>
      <w:r>
        <w:rPr>
          <w:b/>
          <w:color w:val="A6A6A6"/>
          <w:sz w:val="48"/>
        </w:rPr>
        <w:lastRenderedPageBreak/>
        <w:t>Person Specification</w:t>
      </w:r>
    </w:p>
    <w:p w14:paraId="055EADD7" w14:textId="77777777" w:rsidR="001A40FE" w:rsidRDefault="001A40FE">
      <w:pPr>
        <w:pStyle w:val="BodyText"/>
        <w:rPr>
          <w:b/>
          <w:sz w:val="20"/>
        </w:rPr>
      </w:pPr>
    </w:p>
    <w:p w14:paraId="1C3FC88E"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1832DF33" w14:textId="77777777" w:rsidTr="007371BE">
        <w:trPr>
          <w:trHeight w:val="1130"/>
          <w:tblHeader/>
        </w:trPr>
        <w:tc>
          <w:tcPr>
            <w:tcW w:w="4275" w:type="dxa"/>
            <w:shd w:val="clear" w:color="auto" w:fill="DBE4F0"/>
          </w:tcPr>
          <w:p w14:paraId="55FDB2F2"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00C6D312"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669C1541" w14:textId="77777777" w:rsidR="001A40FE" w:rsidRDefault="00CC05FF">
            <w:pPr>
              <w:pStyle w:val="TableParagraph"/>
              <w:spacing w:before="31"/>
              <w:ind w:left="108"/>
              <w:rPr>
                <w:b/>
                <w:sz w:val="24"/>
              </w:rPr>
            </w:pPr>
            <w:r>
              <w:rPr>
                <w:b/>
                <w:color w:val="404040"/>
                <w:sz w:val="24"/>
              </w:rPr>
              <w:t>Identified by</w:t>
            </w:r>
          </w:p>
          <w:p w14:paraId="0CE855E7" w14:textId="77777777" w:rsidR="001A40FE" w:rsidRDefault="001A40FE">
            <w:pPr>
              <w:pStyle w:val="TableParagraph"/>
              <w:spacing w:before="4"/>
              <w:ind w:left="0"/>
              <w:rPr>
                <w:b/>
                <w:sz w:val="26"/>
              </w:rPr>
            </w:pPr>
          </w:p>
          <w:p w14:paraId="48344474"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66A7A070" w14:textId="77777777">
        <w:trPr>
          <w:trHeight w:val="517"/>
        </w:trPr>
        <w:tc>
          <w:tcPr>
            <w:tcW w:w="9599" w:type="dxa"/>
            <w:gridSpan w:val="3"/>
            <w:shd w:val="clear" w:color="auto" w:fill="D9D9D9"/>
          </w:tcPr>
          <w:p w14:paraId="72A95ED2"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6E53955C" w14:textId="77777777">
        <w:trPr>
          <w:trHeight w:val="774"/>
        </w:trPr>
        <w:tc>
          <w:tcPr>
            <w:tcW w:w="4275" w:type="dxa"/>
          </w:tcPr>
          <w:p w14:paraId="47C2D628" w14:textId="5096F0C6" w:rsidR="001A40FE" w:rsidRPr="008A5FCB" w:rsidRDefault="00717B75" w:rsidP="008A5FCB">
            <w:pPr>
              <w:widowControl/>
              <w:numPr>
                <w:ilvl w:val="0"/>
                <w:numId w:val="14"/>
              </w:numPr>
              <w:autoSpaceDE/>
              <w:autoSpaceDN/>
              <w:spacing w:after="120"/>
              <w:rPr>
                <w:sz w:val="24"/>
                <w:szCs w:val="24"/>
              </w:rPr>
            </w:pPr>
            <w:r>
              <w:rPr>
                <w:rFonts w:eastAsia="Times New Roman"/>
              </w:rPr>
              <w:t>E</w:t>
            </w:r>
            <w:r w:rsidR="008A5FCB" w:rsidRPr="008A5FCB">
              <w:rPr>
                <w:rFonts w:eastAsia="Times New Roman"/>
              </w:rPr>
              <w:t>xpertise in MS Excel</w:t>
            </w:r>
            <w:r>
              <w:rPr>
                <w:rFonts w:eastAsia="Times New Roman"/>
              </w:rPr>
              <w:t xml:space="preserve"> and </w:t>
            </w:r>
            <w:r w:rsidR="00914F77">
              <w:rPr>
                <w:rFonts w:eastAsia="Times New Roman"/>
              </w:rPr>
              <w:t>an understanding of Power BI functionali</w:t>
            </w:r>
            <w:r w:rsidR="00017F9A">
              <w:rPr>
                <w:rFonts w:eastAsia="Times New Roman"/>
              </w:rPr>
              <w:t>ty</w:t>
            </w:r>
          </w:p>
        </w:tc>
        <w:tc>
          <w:tcPr>
            <w:tcW w:w="2280" w:type="dxa"/>
          </w:tcPr>
          <w:p w14:paraId="189EA4D6"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1926533A"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79C32F38" w14:textId="77777777">
        <w:trPr>
          <w:trHeight w:val="521"/>
        </w:trPr>
        <w:tc>
          <w:tcPr>
            <w:tcW w:w="4275" w:type="dxa"/>
          </w:tcPr>
          <w:p w14:paraId="1795DA98" w14:textId="0B08963C" w:rsidR="001A40FE" w:rsidRPr="008A5FCB" w:rsidRDefault="008A5FCB" w:rsidP="008A5FCB">
            <w:pPr>
              <w:widowControl/>
              <w:numPr>
                <w:ilvl w:val="0"/>
                <w:numId w:val="13"/>
              </w:numPr>
              <w:autoSpaceDE/>
              <w:autoSpaceDN/>
              <w:spacing w:after="120"/>
              <w:rPr>
                <w:sz w:val="24"/>
                <w:szCs w:val="24"/>
              </w:rPr>
            </w:pPr>
            <w:r w:rsidRPr="008A5FCB">
              <w:rPr>
                <w:rFonts w:eastAsia="Times New Roman"/>
              </w:rPr>
              <w:t>Degree or equivalent</w:t>
            </w:r>
          </w:p>
        </w:tc>
        <w:tc>
          <w:tcPr>
            <w:tcW w:w="2280" w:type="dxa"/>
          </w:tcPr>
          <w:p w14:paraId="6AEFA98C"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07483FC5" w14:textId="77777777" w:rsidR="001A40FE" w:rsidRPr="007C214D" w:rsidRDefault="00E74896">
            <w:pPr>
              <w:pStyle w:val="TableParagraph"/>
              <w:spacing w:before="19"/>
              <w:ind w:left="108"/>
              <w:rPr>
                <w:sz w:val="24"/>
                <w:szCs w:val="24"/>
              </w:rPr>
            </w:pPr>
            <w:r w:rsidRPr="007C214D">
              <w:rPr>
                <w:sz w:val="24"/>
                <w:szCs w:val="24"/>
              </w:rPr>
              <w:t>A</w:t>
            </w:r>
            <w:r w:rsidR="00337D3F">
              <w:rPr>
                <w:sz w:val="24"/>
                <w:szCs w:val="24"/>
              </w:rPr>
              <w:t>, I</w:t>
            </w:r>
          </w:p>
        </w:tc>
      </w:tr>
      <w:tr w:rsidR="001A40FE" w:rsidRPr="007C214D" w14:paraId="68E5E962" w14:textId="77777777">
        <w:trPr>
          <w:trHeight w:val="515"/>
        </w:trPr>
        <w:tc>
          <w:tcPr>
            <w:tcW w:w="9599" w:type="dxa"/>
            <w:gridSpan w:val="3"/>
            <w:shd w:val="clear" w:color="auto" w:fill="D9D9D9"/>
          </w:tcPr>
          <w:p w14:paraId="1CAE61AD"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0711D6DF" w14:textId="77777777">
        <w:trPr>
          <w:trHeight w:val="520"/>
        </w:trPr>
        <w:tc>
          <w:tcPr>
            <w:tcW w:w="4275" w:type="dxa"/>
          </w:tcPr>
          <w:p w14:paraId="57375600" w14:textId="682A1BB7" w:rsidR="001A40FE" w:rsidRPr="008A5FCB" w:rsidRDefault="008A5FCB" w:rsidP="00291340">
            <w:pPr>
              <w:pStyle w:val="TableParagraph"/>
              <w:numPr>
                <w:ilvl w:val="0"/>
                <w:numId w:val="11"/>
              </w:numPr>
              <w:tabs>
                <w:tab w:val="left" w:pos="830"/>
                <w:tab w:val="left" w:pos="831"/>
              </w:tabs>
              <w:spacing w:before="21" w:line="252" w:lineRule="exact"/>
              <w:ind w:right="288"/>
            </w:pPr>
            <w:r w:rsidRPr="008A5FCB">
              <w:t>Understand</w:t>
            </w:r>
            <w:r w:rsidR="00323AFC">
              <w:t>ing</w:t>
            </w:r>
            <w:r w:rsidRPr="008A5FCB">
              <w:t xml:space="preserve"> of performance reporting and reporting cycles.</w:t>
            </w:r>
          </w:p>
        </w:tc>
        <w:tc>
          <w:tcPr>
            <w:tcW w:w="2280" w:type="dxa"/>
          </w:tcPr>
          <w:p w14:paraId="00EB3271"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59FAD6DE" w14:textId="77777777" w:rsidR="001A40FE" w:rsidRPr="007C214D" w:rsidRDefault="00CC05FF">
            <w:pPr>
              <w:pStyle w:val="TableParagraph"/>
              <w:ind w:left="108"/>
              <w:rPr>
                <w:sz w:val="24"/>
                <w:szCs w:val="24"/>
              </w:rPr>
            </w:pPr>
            <w:r w:rsidRPr="007C214D">
              <w:rPr>
                <w:sz w:val="24"/>
                <w:szCs w:val="24"/>
              </w:rPr>
              <w:t>A, I</w:t>
            </w:r>
          </w:p>
        </w:tc>
      </w:tr>
      <w:tr w:rsidR="001A40FE" w:rsidRPr="007C214D" w14:paraId="79383DA3" w14:textId="77777777">
        <w:trPr>
          <w:trHeight w:val="770"/>
        </w:trPr>
        <w:tc>
          <w:tcPr>
            <w:tcW w:w="4275" w:type="dxa"/>
          </w:tcPr>
          <w:p w14:paraId="60F1FE46" w14:textId="28C6F651" w:rsidR="001A40FE" w:rsidRPr="008A5FCB" w:rsidRDefault="008A5FCB" w:rsidP="00291340">
            <w:pPr>
              <w:pStyle w:val="TableParagraph"/>
              <w:numPr>
                <w:ilvl w:val="0"/>
                <w:numId w:val="9"/>
              </w:numPr>
              <w:tabs>
                <w:tab w:val="left" w:pos="830"/>
                <w:tab w:val="left" w:pos="831"/>
              </w:tabs>
              <w:spacing w:before="16" w:line="252" w:lineRule="exact"/>
              <w:ind w:right="826"/>
            </w:pPr>
            <w:r w:rsidRPr="008A5FCB">
              <w:t xml:space="preserve">Understanding of the education structure in England </w:t>
            </w:r>
          </w:p>
        </w:tc>
        <w:tc>
          <w:tcPr>
            <w:tcW w:w="2280" w:type="dxa"/>
          </w:tcPr>
          <w:p w14:paraId="3EB4B16D"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35076EF3" w14:textId="77777777" w:rsidR="001A40FE" w:rsidRPr="007C214D" w:rsidRDefault="00CC05FF">
            <w:pPr>
              <w:pStyle w:val="TableParagraph"/>
              <w:spacing w:line="271" w:lineRule="exact"/>
              <w:ind w:left="108"/>
              <w:rPr>
                <w:sz w:val="24"/>
                <w:szCs w:val="24"/>
              </w:rPr>
            </w:pPr>
            <w:r w:rsidRPr="007C214D">
              <w:rPr>
                <w:sz w:val="24"/>
                <w:szCs w:val="24"/>
              </w:rPr>
              <w:t>A, I</w:t>
            </w:r>
          </w:p>
        </w:tc>
      </w:tr>
      <w:tr w:rsidR="001A40FE" w:rsidRPr="007C214D" w14:paraId="7F2EA74A" w14:textId="77777777">
        <w:trPr>
          <w:trHeight w:val="770"/>
        </w:trPr>
        <w:tc>
          <w:tcPr>
            <w:tcW w:w="4275" w:type="dxa"/>
          </w:tcPr>
          <w:p w14:paraId="7DA17C7D" w14:textId="7C79D73A" w:rsidR="001A40FE" w:rsidRPr="008A5FCB" w:rsidRDefault="008A5FCB" w:rsidP="00291340">
            <w:pPr>
              <w:pStyle w:val="TableParagraph"/>
              <w:numPr>
                <w:ilvl w:val="0"/>
                <w:numId w:val="8"/>
              </w:numPr>
              <w:tabs>
                <w:tab w:val="left" w:pos="830"/>
                <w:tab w:val="left" w:pos="831"/>
              </w:tabs>
              <w:spacing w:before="19" w:line="252" w:lineRule="exact"/>
              <w:ind w:right="226"/>
            </w:pPr>
            <w:r w:rsidRPr="008A5FCB">
              <w:t xml:space="preserve">Understanding of key performance measures within the state-funded education sector. </w:t>
            </w:r>
          </w:p>
        </w:tc>
        <w:tc>
          <w:tcPr>
            <w:tcW w:w="2280" w:type="dxa"/>
          </w:tcPr>
          <w:p w14:paraId="3731C55E" w14:textId="77777777" w:rsidR="001A40FE" w:rsidRPr="007C214D" w:rsidRDefault="00CC05FF">
            <w:pPr>
              <w:pStyle w:val="TableParagraph"/>
              <w:spacing w:before="17"/>
              <w:ind w:left="107"/>
              <w:rPr>
                <w:sz w:val="24"/>
                <w:szCs w:val="24"/>
              </w:rPr>
            </w:pPr>
            <w:r w:rsidRPr="007C214D">
              <w:rPr>
                <w:sz w:val="24"/>
                <w:szCs w:val="24"/>
              </w:rPr>
              <w:t>Essential</w:t>
            </w:r>
          </w:p>
        </w:tc>
        <w:tc>
          <w:tcPr>
            <w:tcW w:w="3044" w:type="dxa"/>
          </w:tcPr>
          <w:p w14:paraId="0B6D67AA" w14:textId="77777777" w:rsidR="001A40FE" w:rsidRPr="007C214D" w:rsidRDefault="00CC05FF">
            <w:pPr>
              <w:pStyle w:val="TableParagraph"/>
              <w:spacing w:line="274" w:lineRule="exact"/>
              <w:ind w:left="108"/>
              <w:rPr>
                <w:sz w:val="24"/>
                <w:szCs w:val="24"/>
              </w:rPr>
            </w:pPr>
            <w:r w:rsidRPr="007C214D">
              <w:rPr>
                <w:sz w:val="24"/>
                <w:szCs w:val="24"/>
              </w:rPr>
              <w:t>A, I</w:t>
            </w:r>
          </w:p>
        </w:tc>
      </w:tr>
      <w:tr w:rsidR="001A40FE" w:rsidRPr="007C214D" w14:paraId="6DDB8414" w14:textId="77777777">
        <w:trPr>
          <w:trHeight w:val="515"/>
        </w:trPr>
        <w:tc>
          <w:tcPr>
            <w:tcW w:w="9599" w:type="dxa"/>
            <w:gridSpan w:val="3"/>
            <w:shd w:val="clear" w:color="auto" w:fill="D9D9D9"/>
          </w:tcPr>
          <w:p w14:paraId="3BD4CD7A"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60B5304D" w14:textId="77777777" w:rsidTr="00CE7863">
        <w:trPr>
          <w:trHeight w:val="520"/>
        </w:trPr>
        <w:tc>
          <w:tcPr>
            <w:tcW w:w="4275" w:type="dxa"/>
          </w:tcPr>
          <w:p w14:paraId="1966ED67" w14:textId="6D46A3F8" w:rsidR="00337D3F" w:rsidRPr="008A5FCB" w:rsidRDefault="00783EF0" w:rsidP="00337D3F">
            <w:pPr>
              <w:pStyle w:val="TableParagraph"/>
              <w:numPr>
                <w:ilvl w:val="0"/>
                <w:numId w:val="11"/>
              </w:numPr>
              <w:tabs>
                <w:tab w:val="left" w:pos="830"/>
                <w:tab w:val="left" w:pos="831"/>
              </w:tabs>
              <w:spacing w:before="21" w:line="252" w:lineRule="exact"/>
              <w:ind w:right="288"/>
              <w:rPr>
                <w:sz w:val="24"/>
                <w:szCs w:val="24"/>
              </w:rPr>
            </w:pPr>
            <w:r w:rsidRPr="008A5FCB">
              <w:t>Excellent analytical</w:t>
            </w:r>
            <w:r w:rsidR="005A1498">
              <w:t xml:space="preserve">, </w:t>
            </w:r>
            <w:r w:rsidRPr="008A5FCB">
              <w:t xml:space="preserve">problem solving </w:t>
            </w:r>
            <w:r w:rsidR="005A1498">
              <w:t xml:space="preserve">and presentation </w:t>
            </w:r>
            <w:r w:rsidRPr="008A5FCB">
              <w:t>skills</w:t>
            </w:r>
            <w:r w:rsidR="009F532E">
              <w:t xml:space="preserve"> using a variety </w:t>
            </w:r>
            <w:r w:rsidR="00717B75">
              <w:t>of applications.</w:t>
            </w:r>
          </w:p>
        </w:tc>
        <w:tc>
          <w:tcPr>
            <w:tcW w:w="2280" w:type="dxa"/>
          </w:tcPr>
          <w:p w14:paraId="1CAE3EE5"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63AF8CB0"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5EB7F7C9" w14:textId="77777777" w:rsidTr="00CE7863">
        <w:trPr>
          <w:trHeight w:val="515"/>
        </w:trPr>
        <w:tc>
          <w:tcPr>
            <w:tcW w:w="4275" w:type="dxa"/>
          </w:tcPr>
          <w:p w14:paraId="220AD730" w14:textId="366BF825" w:rsidR="00337D3F" w:rsidRPr="008A5FCB" w:rsidRDefault="00783EF0" w:rsidP="00337D3F">
            <w:pPr>
              <w:pStyle w:val="TableParagraph"/>
              <w:numPr>
                <w:ilvl w:val="0"/>
                <w:numId w:val="10"/>
              </w:numPr>
              <w:tabs>
                <w:tab w:val="left" w:pos="830"/>
                <w:tab w:val="left" w:pos="831"/>
              </w:tabs>
              <w:spacing w:before="17" w:line="252" w:lineRule="exact"/>
              <w:ind w:right="593"/>
              <w:rPr>
                <w:sz w:val="24"/>
                <w:szCs w:val="24"/>
              </w:rPr>
            </w:pPr>
            <w:r w:rsidRPr="008A5FCB">
              <w:rPr>
                <w:rFonts w:eastAsia="Times New Roman"/>
              </w:rPr>
              <w:t>Excellent communication, interpersonal and negotiation skills.</w:t>
            </w:r>
          </w:p>
        </w:tc>
        <w:tc>
          <w:tcPr>
            <w:tcW w:w="2280" w:type="dxa"/>
          </w:tcPr>
          <w:p w14:paraId="14EDFE6B"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09460845"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65F22302" w14:textId="77777777" w:rsidTr="00CE7863">
        <w:trPr>
          <w:trHeight w:val="770"/>
        </w:trPr>
        <w:tc>
          <w:tcPr>
            <w:tcW w:w="4275" w:type="dxa"/>
          </w:tcPr>
          <w:p w14:paraId="52A9C71D" w14:textId="0BAE2222" w:rsidR="00337D3F" w:rsidRPr="008A5FCB" w:rsidRDefault="00783EF0" w:rsidP="00337D3F">
            <w:pPr>
              <w:pStyle w:val="TableParagraph"/>
              <w:numPr>
                <w:ilvl w:val="0"/>
                <w:numId w:val="9"/>
              </w:numPr>
              <w:tabs>
                <w:tab w:val="left" w:pos="830"/>
                <w:tab w:val="left" w:pos="831"/>
              </w:tabs>
              <w:spacing w:before="16" w:line="252" w:lineRule="exact"/>
              <w:ind w:right="826"/>
              <w:rPr>
                <w:sz w:val="24"/>
                <w:szCs w:val="24"/>
              </w:rPr>
            </w:pPr>
            <w:r w:rsidRPr="008A5FCB">
              <w:t xml:space="preserve">Ability to work to a high degree of accuracy and maintain </w:t>
            </w:r>
            <w:proofErr w:type="gramStart"/>
            <w:r w:rsidRPr="008A5FCB">
              <w:t>high standards</w:t>
            </w:r>
            <w:proofErr w:type="gramEnd"/>
            <w:r w:rsidRPr="008A5FCB">
              <w:t xml:space="preserve"> of data quality</w:t>
            </w:r>
            <w:r w:rsidR="00323AFC">
              <w:t>.</w:t>
            </w:r>
          </w:p>
        </w:tc>
        <w:tc>
          <w:tcPr>
            <w:tcW w:w="2280" w:type="dxa"/>
          </w:tcPr>
          <w:p w14:paraId="56488F5B"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38B07E82"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05196BB2" w14:textId="77777777" w:rsidTr="00CE7863">
        <w:trPr>
          <w:trHeight w:val="770"/>
        </w:trPr>
        <w:tc>
          <w:tcPr>
            <w:tcW w:w="4275" w:type="dxa"/>
          </w:tcPr>
          <w:p w14:paraId="1535DF24" w14:textId="7A28DC43" w:rsidR="00337D3F" w:rsidRPr="008A5FCB" w:rsidRDefault="00783EF0" w:rsidP="008A5FCB">
            <w:pPr>
              <w:widowControl/>
              <w:numPr>
                <w:ilvl w:val="0"/>
                <w:numId w:val="8"/>
              </w:numPr>
              <w:autoSpaceDE/>
              <w:autoSpaceDN/>
              <w:spacing w:before="120" w:after="120"/>
              <w:rPr>
                <w:sz w:val="24"/>
                <w:szCs w:val="24"/>
              </w:rPr>
            </w:pPr>
            <w:proofErr w:type="gramStart"/>
            <w:r w:rsidRPr="008A5FCB">
              <w:t>Self-motivated</w:t>
            </w:r>
            <w:proofErr w:type="gramEnd"/>
            <w:r w:rsidRPr="008A5FCB">
              <w:t xml:space="preserve"> and ability to work with minimal supervision, managing a complex and varied workload.</w:t>
            </w:r>
          </w:p>
        </w:tc>
        <w:tc>
          <w:tcPr>
            <w:tcW w:w="2280" w:type="dxa"/>
          </w:tcPr>
          <w:p w14:paraId="4EBE32A2"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71A9406C"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323AFC" w:rsidRPr="007C214D" w14:paraId="006A544A" w14:textId="77777777" w:rsidTr="00CE7863">
        <w:trPr>
          <w:trHeight w:val="770"/>
        </w:trPr>
        <w:tc>
          <w:tcPr>
            <w:tcW w:w="4275" w:type="dxa"/>
          </w:tcPr>
          <w:p w14:paraId="234F5582" w14:textId="0A305D59" w:rsidR="00323AFC" w:rsidRPr="008A5FCB" w:rsidRDefault="00323AFC" w:rsidP="00323AFC">
            <w:pPr>
              <w:widowControl/>
              <w:numPr>
                <w:ilvl w:val="0"/>
                <w:numId w:val="8"/>
              </w:numPr>
              <w:autoSpaceDE/>
              <w:autoSpaceDN/>
              <w:spacing w:before="120" w:after="120"/>
            </w:pPr>
            <w:r w:rsidRPr="00323AFC">
              <w:t xml:space="preserve">Ability to plan and prioritise workload to achieve objectives within </w:t>
            </w:r>
            <w:proofErr w:type="gramStart"/>
            <w:r w:rsidRPr="00323AFC">
              <w:t>timeframe</w:t>
            </w:r>
            <w:proofErr w:type="gramEnd"/>
            <w:r w:rsidRPr="00323AFC">
              <w:t>.</w:t>
            </w:r>
          </w:p>
        </w:tc>
        <w:tc>
          <w:tcPr>
            <w:tcW w:w="2280" w:type="dxa"/>
          </w:tcPr>
          <w:p w14:paraId="35901CAA" w14:textId="13338720" w:rsidR="00323AFC" w:rsidRPr="007C214D" w:rsidRDefault="00323AFC" w:rsidP="00323AFC">
            <w:pPr>
              <w:pStyle w:val="TableParagraph"/>
              <w:spacing w:before="17"/>
              <w:ind w:left="107"/>
              <w:rPr>
                <w:sz w:val="24"/>
                <w:szCs w:val="24"/>
              </w:rPr>
            </w:pPr>
            <w:r w:rsidRPr="007C214D">
              <w:rPr>
                <w:sz w:val="24"/>
                <w:szCs w:val="24"/>
              </w:rPr>
              <w:t>Essential</w:t>
            </w:r>
          </w:p>
        </w:tc>
        <w:tc>
          <w:tcPr>
            <w:tcW w:w="3044" w:type="dxa"/>
          </w:tcPr>
          <w:p w14:paraId="74A887B0" w14:textId="3AD39A5C" w:rsidR="00323AFC" w:rsidRPr="007C214D" w:rsidRDefault="00323AFC" w:rsidP="00323AFC">
            <w:pPr>
              <w:pStyle w:val="TableParagraph"/>
              <w:spacing w:line="274" w:lineRule="exact"/>
              <w:ind w:left="108"/>
              <w:rPr>
                <w:sz w:val="24"/>
                <w:szCs w:val="24"/>
              </w:rPr>
            </w:pPr>
            <w:r w:rsidRPr="007C214D">
              <w:rPr>
                <w:sz w:val="24"/>
                <w:szCs w:val="24"/>
              </w:rPr>
              <w:t>A, I</w:t>
            </w:r>
          </w:p>
        </w:tc>
      </w:tr>
    </w:tbl>
    <w:p w14:paraId="3B4533E7"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68E4ED26" w14:textId="77777777" w:rsidR="001A40FE" w:rsidRDefault="001A40FE">
      <w:pPr>
        <w:pStyle w:val="BodyText"/>
        <w:ind w:left="30"/>
        <w:rPr>
          <w:sz w:val="20"/>
        </w:rPr>
      </w:pPr>
    </w:p>
    <w:p w14:paraId="316AA88B" w14:textId="77777777" w:rsidR="00337D3F" w:rsidRDefault="00337D3F" w:rsidP="005F2F48">
      <w:pPr>
        <w:pStyle w:val="Heading2"/>
        <w:rPr>
          <w:color w:val="808080"/>
        </w:rPr>
      </w:pPr>
    </w:p>
    <w:p w14:paraId="63D098E3" w14:textId="77777777" w:rsidR="00337D3F" w:rsidRDefault="00337D3F" w:rsidP="005F2F48">
      <w:pPr>
        <w:pStyle w:val="Heading2"/>
        <w:rPr>
          <w:color w:val="808080"/>
        </w:rPr>
      </w:pPr>
    </w:p>
    <w:p w14:paraId="548625BD" w14:textId="77777777" w:rsidR="00337D3F" w:rsidRDefault="00337D3F" w:rsidP="005F2F48">
      <w:pPr>
        <w:pStyle w:val="Heading2"/>
        <w:rPr>
          <w:color w:val="808080"/>
        </w:rPr>
      </w:pPr>
    </w:p>
    <w:p w14:paraId="3962A55E" w14:textId="77777777" w:rsidR="00BB3A5F" w:rsidRPr="0001570E" w:rsidRDefault="00BB3A5F" w:rsidP="00BB3A5F">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186EDB98" w14:textId="77777777" w:rsidR="00BB3A5F" w:rsidRDefault="00BB3A5F" w:rsidP="00BB3A5F">
      <w:pPr>
        <w:pStyle w:val="Heading2"/>
        <w:rPr>
          <w:color w:val="808080"/>
        </w:rPr>
      </w:pPr>
    </w:p>
    <w:p w14:paraId="6FEB24E4" w14:textId="77777777" w:rsidR="00BB3A5F" w:rsidRDefault="00BB3A5F" w:rsidP="00BB3A5F">
      <w:pPr>
        <w:pStyle w:val="Heading2"/>
        <w:rPr>
          <w:color w:val="808080"/>
        </w:rPr>
      </w:pPr>
      <w:r>
        <w:rPr>
          <w:color w:val="808080"/>
        </w:rPr>
        <w:t xml:space="preserve">Our Values and </w:t>
      </w:r>
      <w:proofErr w:type="spellStart"/>
      <w:r>
        <w:rPr>
          <w:color w:val="808080"/>
        </w:rPr>
        <w:t>Behaviours</w:t>
      </w:r>
      <w:proofErr w:type="spellEnd"/>
    </w:p>
    <w:p w14:paraId="2AF33464" w14:textId="77777777" w:rsidR="00BB3A5F" w:rsidRDefault="00BB3A5F" w:rsidP="00BB3A5F">
      <w:pPr>
        <w:pStyle w:val="Heading2"/>
        <w:rPr>
          <w:color w:val="808080"/>
        </w:rPr>
      </w:pPr>
    </w:p>
    <w:p w14:paraId="4F2DBA04" w14:textId="77777777" w:rsidR="00BB3A5F" w:rsidRDefault="00BB3A5F" w:rsidP="00BB3A5F">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Pr>
          <w:color w:val="8064A2" w:themeColor="accent4"/>
          <w:sz w:val="24"/>
        </w:rPr>
        <w:t>help us to achieve our Council Plan vision “do our best for Herefordshire” acting as o</w:t>
      </w:r>
      <w:r w:rsidRPr="005E5B3E">
        <w:rPr>
          <w:sz w:val="24"/>
        </w:rPr>
        <w:t>ur DNA and the “way that we do things around here</w:t>
      </w:r>
      <w:proofErr w:type="gramStart"/>
      <w:r w:rsidRPr="005E5B3E">
        <w:rPr>
          <w:sz w:val="24"/>
        </w:rPr>
        <w:t>”.</w:t>
      </w:r>
      <w:proofErr w:type="gramEnd"/>
      <w:r w:rsidRPr="005E5B3E">
        <w:rPr>
          <w:sz w:val="24"/>
        </w:rPr>
        <w:t xml:space="preserve">  </w:t>
      </w:r>
      <w:r>
        <w:rPr>
          <w:color w:val="8064A2" w:themeColor="accent4"/>
          <w:sz w:val="24"/>
        </w:rPr>
        <w:t xml:space="preserve">We expect all colleagues to </w:t>
      </w:r>
      <w:proofErr w:type="gramStart"/>
      <w:r>
        <w:rPr>
          <w:color w:val="8064A2" w:themeColor="accent4"/>
          <w:sz w:val="24"/>
        </w:rPr>
        <w:t>a</w:t>
      </w:r>
      <w:r>
        <w:rPr>
          <w:rStyle w:val="oypena"/>
          <w:color w:val="000000"/>
        </w:rPr>
        <w:t>ct as</w:t>
      </w:r>
      <w:proofErr w:type="gramEnd"/>
      <w:r>
        <w:rPr>
          <w:rStyle w:val="oypena"/>
          <w:color w:val="000000"/>
        </w:rPr>
        <w:t xml:space="preserve"> </w:t>
      </w:r>
      <w:proofErr w:type="gramStart"/>
      <w:r>
        <w:rPr>
          <w:rStyle w:val="oypena"/>
          <w:color w:val="000000"/>
        </w:rPr>
        <w:t>a role model</w:t>
      </w:r>
      <w:proofErr w:type="gramEnd"/>
      <w:r>
        <w:rPr>
          <w:rStyle w:val="oypena"/>
          <w:color w:val="000000"/>
        </w:rPr>
        <w:t xml:space="preserve"> by living our values and setting an example for others</w:t>
      </w:r>
      <w:proofErr w:type="gramStart"/>
      <w:r>
        <w:rPr>
          <w:rStyle w:val="oypena"/>
          <w:color w:val="000000"/>
        </w:rPr>
        <w:t xml:space="preserve">. </w:t>
      </w:r>
      <w:r>
        <w:rPr>
          <w:color w:val="8064A2" w:themeColor="accent4"/>
          <w:sz w:val="24"/>
        </w:rPr>
        <w:t xml:space="preserve"> </w:t>
      </w:r>
      <w:proofErr w:type="gramEnd"/>
      <w:r w:rsidRPr="005E5B3E">
        <w:rPr>
          <w:sz w:val="24"/>
        </w:rPr>
        <w:t xml:space="preserve">​Our values strive to promote a thriving workforce by fostering a culture of trust, being honest and responsible, inclusive, valuing people and resources and leading with empathy. </w:t>
      </w:r>
    </w:p>
    <w:p w14:paraId="2846158E" w14:textId="77777777" w:rsidR="00BB3A5F" w:rsidRDefault="00BB3A5F" w:rsidP="00BB3A5F">
      <w:pPr>
        <w:pStyle w:val="TableParagraph"/>
        <w:tabs>
          <w:tab w:val="left" w:pos="830"/>
          <w:tab w:val="left" w:pos="831"/>
        </w:tabs>
        <w:spacing w:before="17" w:line="252" w:lineRule="exact"/>
        <w:ind w:right="548"/>
        <w:jc w:val="both"/>
        <w:rPr>
          <w:sz w:val="24"/>
        </w:rPr>
      </w:pPr>
    </w:p>
    <w:p w14:paraId="23B5A3DB" w14:textId="77777777" w:rsidR="00BB3A5F" w:rsidRPr="00341334" w:rsidRDefault="00BB3A5F" w:rsidP="00BB3A5F">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 xml:space="preserve">Developing and maintaining relationships based on a culture of transparency and open communication. Supported by integrity and the confidence that you are </w:t>
      </w:r>
      <w:proofErr w:type="gramStart"/>
      <w:r w:rsidRPr="00341334">
        <w:rPr>
          <w:color w:val="FFFFFF" w:themeColor="background1"/>
          <w:sz w:val="24"/>
        </w:rPr>
        <w:t>reliable</w:t>
      </w:r>
      <w:proofErr w:type="gramEnd"/>
      <w:r w:rsidRPr="00341334">
        <w:rPr>
          <w:color w:val="FFFFFF" w:themeColor="background1"/>
          <w:sz w:val="24"/>
        </w:rPr>
        <w:t xml:space="preserve"> and fulfil commitments.</w:t>
      </w:r>
    </w:p>
    <w:p w14:paraId="0A5BD60A" w14:textId="77777777" w:rsidR="00BB3A5F" w:rsidRPr="00341334" w:rsidRDefault="00BB3A5F" w:rsidP="00BB3A5F">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 xml:space="preserve">Demonstrating truthfulness, integrity, and transparency in all communications, decisions, and relationships. Being trustworthy, </w:t>
      </w:r>
      <w:proofErr w:type="gramStart"/>
      <w:r w:rsidRPr="00341334">
        <w:rPr>
          <w:color w:val="FFFFFF" w:themeColor="background1"/>
          <w:sz w:val="24"/>
        </w:rPr>
        <w:t>reliable</w:t>
      </w:r>
      <w:proofErr w:type="gramEnd"/>
      <w:r w:rsidRPr="00341334">
        <w:rPr>
          <w:color w:val="FFFFFF" w:themeColor="background1"/>
          <w:sz w:val="24"/>
        </w:rPr>
        <w:t>, and accountable for your actions. Acting with sincerity and fairness, even in challenging situations.</w:t>
      </w:r>
    </w:p>
    <w:p w14:paraId="002EEA12" w14:textId="77777777" w:rsidR="00BB3A5F" w:rsidRPr="000D14EE" w:rsidRDefault="00BB3A5F" w:rsidP="00BB3A5F">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 xml:space="preserve">Taking ownership of individual and collective actions, decisions, and delivering on commitments. Being </w:t>
      </w:r>
      <w:proofErr w:type="gramStart"/>
      <w:r w:rsidRPr="00303CB1">
        <w:rPr>
          <w:sz w:val="24"/>
          <w:shd w:val="clear" w:color="auto" w:fill="FFC000"/>
        </w:rPr>
        <w:t>reliable</w:t>
      </w:r>
      <w:proofErr w:type="gramEnd"/>
      <w:r w:rsidRPr="00303CB1">
        <w:rPr>
          <w:sz w:val="24"/>
          <w:shd w:val="clear" w:color="auto" w:fill="FFC000"/>
        </w:rPr>
        <w:t>, fulfilling obligations and being accountable for outcomes and results. Proactively contributing</w:t>
      </w:r>
      <w:r w:rsidRPr="000D14EE">
        <w:rPr>
          <w:sz w:val="24"/>
        </w:rPr>
        <w:t xml:space="preserve"> to the achievement of your own, the team and council goals.</w:t>
      </w:r>
    </w:p>
    <w:p w14:paraId="22D65D01" w14:textId="77777777" w:rsidR="00BB3A5F" w:rsidRPr="000D14EE" w:rsidRDefault="00BB3A5F" w:rsidP="00BB3A5F">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w:t>
      </w:r>
      <w:proofErr w:type="gramStart"/>
      <w:r w:rsidRPr="000D14EE">
        <w:rPr>
          <w:sz w:val="24"/>
        </w:rPr>
        <w:t>equity</w:t>
      </w:r>
      <w:proofErr w:type="gramEnd"/>
      <w:r w:rsidRPr="000D14EE">
        <w:rPr>
          <w:sz w:val="24"/>
        </w:rPr>
        <w:t xml:space="preserve"> and inclusion by </w:t>
      </w:r>
      <w:proofErr w:type="spellStart"/>
      <w:r w:rsidRPr="000D14EE">
        <w:rPr>
          <w:sz w:val="24"/>
        </w:rPr>
        <w:t>recognising</w:t>
      </w:r>
      <w:proofErr w:type="spellEnd"/>
      <w:r w:rsidRPr="000D14EE">
        <w:rPr>
          <w:sz w:val="24"/>
        </w:rPr>
        <w:t xml:space="preserve"> and valuing the unique perspectives, backgrounds and experiences of our staff, </w:t>
      </w:r>
      <w:proofErr w:type="gramStart"/>
      <w:r w:rsidRPr="000D14EE">
        <w:rPr>
          <w:sz w:val="24"/>
        </w:rPr>
        <w:t>customers</w:t>
      </w:r>
      <w:proofErr w:type="gramEnd"/>
      <w:r w:rsidRPr="000D14EE">
        <w:rPr>
          <w:sz w:val="24"/>
        </w:rPr>
        <w:t xml:space="preserve"> and residents. Creating an environment where every individual </w:t>
      </w:r>
      <w:proofErr w:type="gramStart"/>
      <w:r w:rsidRPr="000D14EE">
        <w:rPr>
          <w:sz w:val="24"/>
        </w:rPr>
        <w:t>is valued</w:t>
      </w:r>
      <w:proofErr w:type="gramEnd"/>
      <w:r w:rsidRPr="000D14EE">
        <w:rPr>
          <w:sz w:val="24"/>
        </w:rPr>
        <w:t>, respected and can belong.</w:t>
      </w:r>
    </w:p>
    <w:p w14:paraId="14BAA624" w14:textId="77777777" w:rsidR="00BB3A5F" w:rsidRPr="00341334" w:rsidRDefault="00BB3A5F" w:rsidP="00BB3A5F">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w:t>
      </w:r>
      <w:proofErr w:type="gramStart"/>
      <w:r w:rsidRPr="00341334">
        <w:rPr>
          <w:color w:val="FFFFFF" w:themeColor="background1"/>
          <w:sz w:val="24"/>
        </w:rPr>
        <w:t>high standards</w:t>
      </w:r>
      <w:proofErr w:type="gramEnd"/>
      <w:r w:rsidRPr="00341334">
        <w:rPr>
          <w:color w:val="FFFFFF" w:themeColor="background1"/>
          <w:sz w:val="24"/>
        </w:rPr>
        <w:t xml:space="preserve">, </w:t>
      </w:r>
      <w:proofErr w:type="gramStart"/>
      <w:r w:rsidRPr="00341334">
        <w:rPr>
          <w:color w:val="FFFFFF" w:themeColor="background1"/>
          <w:sz w:val="24"/>
        </w:rPr>
        <w:t>ethics</w:t>
      </w:r>
      <w:proofErr w:type="gramEnd"/>
      <w:r w:rsidRPr="00341334">
        <w:rPr>
          <w:color w:val="FFFFFF" w:themeColor="background1"/>
          <w:sz w:val="24"/>
        </w:rPr>
        <w:t xml:space="preserve">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w:t>
      </w:r>
      <w:proofErr w:type="gramStart"/>
      <w:r w:rsidRPr="00341334">
        <w:rPr>
          <w:color w:val="FFFFFF" w:themeColor="background1"/>
          <w:sz w:val="24"/>
        </w:rPr>
        <w:t>community</w:t>
      </w:r>
      <w:proofErr w:type="gramEnd"/>
      <w:r w:rsidRPr="00341334">
        <w:rPr>
          <w:color w:val="FFFFFF" w:themeColor="background1"/>
          <w:sz w:val="24"/>
        </w:rPr>
        <w:t xml:space="preserve"> and environment.</w:t>
      </w:r>
    </w:p>
    <w:p w14:paraId="57846C79" w14:textId="77777777" w:rsidR="00BB3A5F" w:rsidRPr="00341334" w:rsidRDefault="00BB3A5F" w:rsidP="00BB3A5F">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 xml:space="preserve">Demonstrating a genuine and caring understanding of others' feelings, perspectives, and experiences. Listening attentively, acting with compassion, supporting with respect and </w:t>
      </w:r>
      <w:proofErr w:type="gramStart"/>
      <w:r w:rsidRPr="00341334">
        <w:rPr>
          <w:color w:val="FFFFFF" w:themeColor="background1"/>
          <w:sz w:val="24"/>
        </w:rPr>
        <w:t>kindness</w:t>
      </w:r>
      <w:proofErr w:type="gramEnd"/>
      <w:r w:rsidRPr="00341334">
        <w:rPr>
          <w:color w:val="FFFFFF" w:themeColor="background1"/>
          <w:sz w:val="24"/>
        </w:rPr>
        <w:t xml:space="preserve"> and considering the impact of our actions on others.</w:t>
      </w:r>
    </w:p>
    <w:p w14:paraId="0E423D0B" w14:textId="77777777" w:rsidR="005F2F48" w:rsidRPr="001021D6" w:rsidRDefault="007467CE" w:rsidP="001021D6">
      <w:pPr>
        <w:pStyle w:val="TableParagraph"/>
        <w:rPr>
          <w:sz w:val="24"/>
        </w:rPr>
      </w:pPr>
      <w:r>
        <w:rPr>
          <w:sz w:val="24"/>
        </w:rPr>
        <w:t xml:space="preserve">                                                  </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24879" w14:textId="77777777" w:rsidR="00234EDC" w:rsidRDefault="00234EDC" w:rsidP="003C2C5C">
      <w:r>
        <w:separator/>
      </w:r>
    </w:p>
  </w:endnote>
  <w:endnote w:type="continuationSeparator" w:id="0">
    <w:p w14:paraId="4D635F11" w14:textId="77777777" w:rsidR="00234EDC" w:rsidRDefault="00234EDC"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458F" w14:textId="77777777" w:rsidR="003C2C5C" w:rsidRDefault="00930F14">
    <w:pPr>
      <w:pStyle w:val="Footer"/>
    </w:pPr>
    <w:r>
      <w:rPr>
        <w:noProof/>
        <w:lang w:val="en-GB" w:eastAsia="en-GB"/>
      </w:rPr>
      <w:drawing>
        <wp:inline distT="0" distB="0" distL="0" distR="0" wp14:anchorId="6E54EC58" wp14:editId="067257BC">
          <wp:extent cx="7575550" cy="15462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0246"/>
                  <a:stretch/>
                </pic:blipFill>
                <pic:spPr bwMode="auto">
                  <a:xfrm>
                    <a:off x="0" y="0"/>
                    <a:ext cx="7575550" cy="154622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BC02" w14:textId="77777777" w:rsidR="00234EDC" w:rsidRDefault="00234EDC" w:rsidP="003C2C5C">
      <w:r>
        <w:separator/>
      </w:r>
    </w:p>
  </w:footnote>
  <w:footnote w:type="continuationSeparator" w:id="0">
    <w:p w14:paraId="48BB9A0B" w14:textId="77777777" w:rsidR="00234EDC" w:rsidRDefault="00234EDC"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E048" w14:textId="0446D111" w:rsidR="00323AFC" w:rsidRDefault="00323AFC">
    <w:pPr>
      <w:pStyle w:val="Header"/>
    </w:pPr>
    <w:r>
      <w:rPr>
        <w:noProof/>
      </w:rPr>
      <mc:AlternateContent>
        <mc:Choice Requires="wps">
          <w:drawing>
            <wp:anchor distT="0" distB="0" distL="0" distR="0" simplePos="0" relativeHeight="251663360" behindDoc="0" locked="0" layoutInCell="1" allowOverlap="1" wp14:anchorId="2BCF3A37" wp14:editId="48C85129">
              <wp:simplePos x="635" y="635"/>
              <wp:positionH relativeFrom="page">
                <wp:align>center</wp:align>
              </wp:positionH>
              <wp:positionV relativeFrom="page">
                <wp:align>top</wp:align>
              </wp:positionV>
              <wp:extent cx="518795" cy="345440"/>
              <wp:effectExtent l="0" t="0" r="14605" b="16510"/>
              <wp:wrapNone/>
              <wp:docPr id="1225804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02B54791" w14:textId="7F8739D3" w:rsidR="00323AFC" w:rsidRPr="00323AFC" w:rsidRDefault="00323AFC" w:rsidP="00323AFC">
                          <w:pPr>
                            <w:rPr>
                              <w:rFonts w:ascii="Aptos" w:eastAsia="Aptos" w:hAnsi="Aptos" w:cs="Aptos"/>
                              <w:noProof/>
                              <w:color w:val="0000FF"/>
                              <w:sz w:val="20"/>
                              <w:szCs w:val="20"/>
                            </w:rPr>
                          </w:pPr>
                          <w:r w:rsidRPr="00323AF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CF3A37"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02B54791" w14:textId="7F8739D3" w:rsidR="00323AFC" w:rsidRPr="00323AFC" w:rsidRDefault="00323AFC" w:rsidP="00323AFC">
                    <w:pPr>
                      <w:rPr>
                        <w:rFonts w:ascii="Aptos" w:eastAsia="Aptos" w:hAnsi="Aptos" w:cs="Aptos"/>
                        <w:noProof/>
                        <w:color w:val="0000FF"/>
                        <w:sz w:val="20"/>
                        <w:szCs w:val="20"/>
                      </w:rPr>
                    </w:pPr>
                    <w:r w:rsidRPr="00323AFC">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27F0" w14:textId="3C0E4F01" w:rsidR="00EC5384" w:rsidRDefault="00323AFC">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0BF99BAE" wp14:editId="06ACE371">
              <wp:simplePos x="0" y="457200"/>
              <wp:positionH relativeFrom="page">
                <wp:align>center</wp:align>
              </wp:positionH>
              <wp:positionV relativeFrom="page">
                <wp:align>top</wp:align>
              </wp:positionV>
              <wp:extent cx="518795" cy="345440"/>
              <wp:effectExtent l="0" t="0" r="14605" b="16510"/>
              <wp:wrapNone/>
              <wp:docPr id="103931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E4FFBF3" w14:textId="1D817548" w:rsidR="00323AFC" w:rsidRPr="00323AFC" w:rsidRDefault="00323AFC" w:rsidP="00323AFC">
                          <w:pPr>
                            <w:rPr>
                              <w:rFonts w:ascii="Aptos" w:eastAsia="Aptos" w:hAnsi="Aptos" w:cs="Aptos"/>
                              <w:noProof/>
                              <w:color w:val="0000FF"/>
                              <w:sz w:val="20"/>
                              <w:szCs w:val="20"/>
                            </w:rPr>
                          </w:pPr>
                          <w:r w:rsidRPr="00323AF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F99BAE"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3E4FFBF3" w14:textId="1D817548" w:rsidR="00323AFC" w:rsidRPr="00323AFC" w:rsidRDefault="00323AFC" w:rsidP="00323AFC">
                    <w:pPr>
                      <w:rPr>
                        <w:rFonts w:ascii="Aptos" w:eastAsia="Aptos" w:hAnsi="Aptos" w:cs="Aptos"/>
                        <w:noProof/>
                        <w:color w:val="0000FF"/>
                        <w:sz w:val="20"/>
                        <w:szCs w:val="20"/>
                      </w:rPr>
                    </w:pPr>
                    <w:r w:rsidRPr="00323AFC">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B4DBCF" wp14:editId="03616B4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5B493E99" wp14:editId="23F34F5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4E22041E"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E9689" w14:textId="075C528E" w:rsidR="00323AFC" w:rsidRDefault="00323AFC">
    <w:pPr>
      <w:pStyle w:val="Header"/>
    </w:pPr>
    <w:r>
      <w:rPr>
        <w:noProof/>
      </w:rPr>
      <mc:AlternateContent>
        <mc:Choice Requires="wps">
          <w:drawing>
            <wp:anchor distT="0" distB="0" distL="0" distR="0" simplePos="0" relativeHeight="251662336" behindDoc="0" locked="0" layoutInCell="1" allowOverlap="1" wp14:anchorId="7BD7C38F" wp14:editId="0A6825E0">
              <wp:simplePos x="635" y="635"/>
              <wp:positionH relativeFrom="page">
                <wp:align>center</wp:align>
              </wp:positionH>
              <wp:positionV relativeFrom="page">
                <wp:align>top</wp:align>
              </wp:positionV>
              <wp:extent cx="518795" cy="345440"/>
              <wp:effectExtent l="0" t="0" r="14605" b="16510"/>
              <wp:wrapNone/>
              <wp:docPr id="11419543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D981099" w14:textId="0DC1A12A" w:rsidR="00323AFC" w:rsidRPr="00323AFC" w:rsidRDefault="00323AFC" w:rsidP="00323AFC">
                          <w:pPr>
                            <w:rPr>
                              <w:rFonts w:ascii="Aptos" w:eastAsia="Aptos" w:hAnsi="Aptos" w:cs="Aptos"/>
                              <w:noProof/>
                              <w:color w:val="0000FF"/>
                              <w:sz w:val="20"/>
                              <w:szCs w:val="20"/>
                            </w:rPr>
                          </w:pPr>
                          <w:r w:rsidRPr="00323AF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D7C38F"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textbox style="mso-fit-shape-to-text:t" inset="0,15pt,0,0">
                <w:txbxContent>
                  <w:p w14:paraId="3D981099" w14:textId="0DC1A12A" w:rsidR="00323AFC" w:rsidRPr="00323AFC" w:rsidRDefault="00323AFC" w:rsidP="00323AFC">
                    <w:pPr>
                      <w:rPr>
                        <w:rFonts w:ascii="Aptos" w:eastAsia="Aptos" w:hAnsi="Aptos" w:cs="Aptos"/>
                        <w:noProof/>
                        <w:color w:val="0000FF"/>
                        <w:sz w:val="20"/>
                        <w:szCs w:val="20"/>
                      </w:rPr>
                    </w:pPr>
                    <w:r w:rsidRPr="00323AFC">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1FD1"/>
    <w:multiLevelType w:val="hybridMultilevel"/>
    <w:tmpl w:val="50C63EB0"/>
    <w:lvl w:ilvl="0" w:tplc="A6D498BE">
      <w:start w:val="1"/>
      <w:numFmt w:val="bullet"/>
      <w:lvlText w:val=""/>
      <w:lvlJc w:val="left"/>
      <w:pPr>
        <w:tabs>
          <w:tab w:val="num" w:pos="720"/>
        </w:tabs>
        <w:ind w:left="720" w:hanging="360"/>
      </w:pPr>
      <w:rPr>
        <w:rFonts w:ascii="Symbol" w:hAnsi="Symbol" w:hint="default"/>
        <w:color w:val="1F497D"/>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2"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3"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4"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5"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909E1"/>
    <w:multiLevelType w:val="hybridMultilevel"/>
    <w:tmpl w:val="B6603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8"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9"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0"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1"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2"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3" w15:restartNumberingAfterBreak="0">
    <w:nsid w:val="50482B9F"/>
    <w:multiLevelType w:val="hybridMultilevel"/>
    <w:tmpl w:val="B27A9AE2"/>
    <w:lvl w:ilvl="0" w:tplc="6C209E96">
      <w:start w:val="1"/>
      <w:numFmt w:val="bullet"/>
      <w:lvlText w:val=""/>
      <w:lvlJc w:val="left"/>
      <w:pPr>
        <w:tabs>
          <w:tab w:val="num" w:pos="360"/>
        </w:tabs>
        <w:ind w:left="360" w:hanging="360"/>
      </w:pPr>
      <w:rPr>
        <w:rFonts w:ascii="Symbol" w:hAnsi="Symbol" w:hint="default"/>
        <w:color w:val="1F497D"/>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5"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6"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7"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8"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9"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0"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1"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2"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3" w15:restartNumberingAfterBreak="0">
    <w:nsid w:val="74885F12"/>
    <w:multiLevelType w:val="hybridMultilevel"/>
    <w:tmpl w:val="3EC20C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5"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6"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7"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3717994">
    <w:abstractNumId w:val="20"/>
  </w:num>
  <w:num w:numId="2" w16cid:durableId="1489176298">
    <w:abstractNumId w:val="25"/>
  </w:num>
  <w:num w:numId="3" w16cid:durableId="714042034">
    <w:abstractNumId w:val="9"/>
  </w:num>
  <w:num w:numId="4" w16cid:durableId="1800998320">
    <w:abstractNumId w:val="16"/>
  </w:num>
  <w:num w:numId="5" w16cid:durableId="853113521">
    <w:abstractNumId w:val="4"/>
  </w:num>
  <w:num w:numId="6" w16cid:durableId="1067265654">
    <w:abstractNumId w:val="11"/>
  </w:num>
  <w:num w:numId="7" w16cid:durableId="2005890198">
    <w:abstractNumId w:val="26"/>
  </w:num>
  <w:num w:numId="8" w16cid:durableId="1335720185">
    <w:abstractNumId w:val="22"/>
  </w:num>
  <w:num w:numId="9" w16cid:durableId="2123255670">
    <w:abstractNumId w:val="15"/>
  </w:num>
  <w:num w:numId="10" w16cid:durableId="1132793517">
    <w:abstractNumId w:val="7"/>
  </w:num>
  <w:num w:numId="11" w16cid:durableId="424308090">
    <w:abstractNumId w:val="1"/>
  </w:num>
  <w:num w:numId="12" w16cid:durableId="1070349557">
    <w:abstractNumId w:val="2"/>
  </w:num>
  <w:num w:numId="13" w16cid:durableId="1744984652">
    <w:abstractNumId w:val="3"/>
  </w:num>
  <w:num w:numId="14" w16cid:durableId="62601869">
    <w:abstractNumId w:val="21"/>
  </w:num>
  <w:num w:numId="15" w16cid:durableId="408190769">
    <w:abstractNumId w:val="12"/>
  </w:num>
  <w:num w:numId="16" w16cid:durableId="1665015084">
    <w:abstractNumId w:val="24"/>
  </w:num>
  <w:num w:numId="17" w16cid:durableId="294455830">
    <w:abstractNumId w:val="8"/>
  </w:num>
  <w:num w:numId="18" w16cid:durableId="783885355">
    <w:abstractNumId w:val="10"/>
  </w:num>
  <w:num w:numId="19" w16cid:durableId="1298996645">
    <w:abstractNumId w:val="18"/>
  </w:num>
  <w:num w:numId="20" w16cid:durableId="158616822">
    <w:abstractNumId w:val="19"/>
  </w:num>
  <w:num w:numId="21" w16cid:durableId="150294586">
    <w:abstractNumId w:val="14"/>
  </w:num>
  <w:num w:numId="22" w16cid:durableId="682247467">
    <w:abstractNumId w:val="17"/>
  </w:num>
  <w:num w:numId="23" w16cid:durableId="1900286673">
    <w:abstractNumId w:val="5"/>
  </w:num>
  <w:num w:numId="24" w16cid:durableId="987175972">
    <w:abstractNumId w:val="27"/>
  </w:num>
  <w:num w:numId="25" w16cid:durableId="1781800476">
    <w:abstractNumId w:val="0"/>
  </w:num>
  <w:num w:numId="26" w16cid:durableId="719477110">
    <w:abstractNumId w:val="6"/>
  </w:num>
  <w:num w:numId="27" w16cid:durableId="638001156">
    <w:abstractNumId w:val="13"/>
  </w:num>
  <w:num w:numId="28" w16cid:durableId="1991664961">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16BD0"/>
    <w:rsid w:val="00017F9A"/>
    <w:rsid w:val="00053025"/>
    <w:rsid w:val="000535AB"/>
    <w:rsid w:val="00056D4D"/>
    <w:rsid w:val="0006040F"/>
    <w:rsid w:val="00085E43"/>
    <w:rsid w:val="001021D6"/>
    <w:rsid w:val="001873BB"/>
    <w:rsid w:val="001A40FE"/>
    <w:rsid w:val="00213BC8"/>
    <w:rsid w:val="00223B9D"/>
    <w:rsid w:val="00234EDC"/>
    <w:rsid w:val="00290E67"/>
    <w:rsid w:val="00291340"/>
    <w:rsid w:val="002D0400"/>
    <w:rsid w:val="002E4288"/>
    <w:rsid w:val="00321A8C"/>
    <w:rsid w:val="00323AFC"/>
    <w:rsid w:val="00337D3F"/>
    <w:rsid w:val="003539FA"/>
    <w:rsid w:val="003916CF"/>
    <w:rsid w:val="00395292"/>
    <w:rsid w:val="003C2C5C"/>
    <w:rsid w:val="004671C7"/>
    <w:rsid w:val="0048650C"/>
    <w:rsid w:val="004C120F"/>
    <w:rsid w:val="00510BE2"/>
    <w:rsid w:val="00560924"/>
    <w:rsid w:val="0059659B"/>
    <w:rsid w:val="005A1498"/>
    <w:rsid w:val="005C725A"/>
    <w:rsid w:val="005D094C"/>
    <w:rsid w:val="005F2938"/>
    <w:rsid w:val="005F2F48"/>
    <w:rsid w:val="0063606B"/>
    <w:rsid w:val="00667E6E"/>
    <w:rsid w:val="006E6014"/>
    <w:rsid w:val="007024CD"/>
    <w:rsid w:val="007035AF"/>
    <w:rsid w:val="007040B4"/>
    <w:rsid w:val="00717B75"/>
    <w:rsid w:val="007371BE"/>
    <w:rsid w:val="007467CE"/>
    <w:rsid w:val="00755D44"/>
    <w:rsid w:val="00783EF0"/>
    <w:rsid w:val="007C214D"/>
    <w:rsid w:val="00831D2B"/>
    <w:rsid w:val="00896C5F"/>
    <w:rsid w:val="008A5FCB"/>
    <w:rsid w:val="008B45F7"/>
    <w:rsid w:val="008C4DE1"/>
    <w:rsid w:val="008F47AD"/>
    <w:rsid w:val="00914F77"/>
    <w:rsid w:val="00930F14"/>
    <w:rsid w:val="009B6F8D"/>
    <w:rsid w:val="009F532E"/>
    <w:rsid w:val="00A678E8"/>
    <w:rsid w:val="00A73129"/>
    <w:rsid w:val="00A86FFD"/>
    <w:rsid w:val="00AC0566"/>
    <w:rsid w:val="00AF1438"/>
    <w:rsid w:val="00B10B83"/>
    <w:rsid w:val="00B134EA"/>
    <w:rsid w:val="00B64742"/>
    <w:rsid w:val="00B7622B"/>
    <w:rsid w:val="00BB3A5F"/>
    <w:rsid w:val="00BB711C"/>
    <w:rsid w:val="00BD635A"/>
    <w:rsid w:val="00BF34DF"/>
    <w:rsid w:val="00C32806"/>
    <w:rsid w:val="00CB4957"/>
    <w:rsid w:val="00CC05FF"/>
    <w:rsid w:val="00D02D89"/>
    <w:rsid w:val="00D41F02"/>
    <w:rsid w:val="00D747F7"/>
    <w:rsid w:val="00DC3CC6"/>
    <w:rsid w:val="00DC7CAA"/>
    <w:rsid w:val="00E03D75"/>
    <w:rsid w:val="00E24F09"/>
    <w:rsid w:val="00E74896"/>
    <w:rsid w:val="00EC5384"/>
    <w:rsid w:val="00EC62AC"/>
    <w:rsid w:val="00F3717D"/>
    <w:rsid w:val="00F5152C"/>
    <w:rsid w:val="00F64B80"/>
    <w:rsid w:val="00FB0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E659C"/>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link w:val="Heading2Char"/>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character" w:customStyle="1" w:styleId="Heading2Char">
    <w:name w:val="Heading 2 Char"/>
    <w:basedOn w:val="DefaultParagraphFont"/>
    <w:link w:val="Heading2"/>
    <w:uiPriority w:val="1"/>
    <w:rsid w:val="00BB3A5F"/>
    <w:rPr>
      <w:rFonts w:ascii="Arial" w:eastAsia="Arial" w:hAnsi="Arial" w:cs="Arial"/>
      <w:sz w:val="32"/>
      <w:szCs w:val="32"/>
    </w:rPr>
  </w:style>
  <w:style w:type="character" w:customStyle="1" w:styleId="oypena">
    <w:name w:val="oypena"/>
    <w:basedOn w:val="DefaultParagraphFont"/>
    <w:rsid w:val="00BB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865AB-7F36-408C-BAD7-38FA556BE931}">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188</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Sockett, Ian</cp:lastModifiedBy>
  <cp:revision>11</cp:revision>
  <cp:lastPrinted>2023-02-08T13:47:00Z</cp:lastPrinted>
  <dcterms:created xsi:type="dcterms:W3CDTF">2026-08-11T08:08:00Z</dcterms:created>
  <dcterms:modified xsi:type="dcterms:W3CDTF">2026-08-13T16:56:00Z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lassificationContentMarkingHeaderShapeIds">
    <vt:lpwstr>4410d743,74e6dbf,9e9661</vt:lpwstr>
  </property>
  <property fmtid="{D5CDD505-2E9C-101B-9397-08002B2CF9AE}" pid="6" name="ClassificationContentMarkingHeaderFontProps">
    <vt:lpwstr>#0000ff,10,Aptos</vt:lpwstr>
  </property>
  <property fmtid="{D5CDD505-2E9C-101B-9397-08002B2CF9AE}" pid="7" name="ClassificationContentMarkingHeaderText">
    <vt:lpwstr>OFFICIAL</vt:lpwstr>
  </property>
</Properties>
</file>