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8" w14:textId="77777777" w:rsidR="00EC5384" w:rsidRDefault="00EC5384" w:rsidP="00290E67">
      <w:pPr>
        <w:pStyle w:val="Heading1"/>
        <w:spacing w:before="84"/>
        <w:rPr>
          <w:color w:val="A6A6A6"/>
        </w:rPr>
      </w:pPr>
    </w:p>
    <w:p w14:paraId="2633EF69"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rsidRPr="00411A33" w14:paraId="2633EF6C" w14:textId="77777777" w:rsidTr="00411A33">
        <w:trPr>
          <w:trHeight w:val="468"/>
          <w:tblHeader/>
        </w:trPr>
        <w:tc>
          <w:tcPr>
            <w:tcW w:w="2138" w:type="dxa"/>
            <w:vAlign w:val="center"/>
          </w:tcPr>
          <w:p w14:paraId="2633EF6A" w14:textId="77777777" w:rsidR="007371BE" w:rsidRPr="00411A33" w:rsidRDefault="0063606B" w:rsidP="00411A33">
            <w:pPr>
              <w:pStyle w:val="BodyText"/>
              <w:rPr>
                <w:b/>
                <w:bCs/>
                <w:sz w:val="22"/>
                <w:szCs w:val="22"/>
              </w:rPr>
            </w:pPr>
            <w:r w:rsidRPr="00411A33">
              <w:rPr>
                <w:b/>
                <w:bCs/>
                <w:sz w:val="22"/>
                <w:szCs w:val="22"/>
              </w:rPr>
              <w:t>Role Structure</w:t>
            </w:r>
          </w:p>
        </w:tc>
        <w:tc>
          <w:tcPr>
            <w:tcW w:w="2709" w:type="dxa"/>
            <w:vAlign w:val="center"/>
          </w:tcPr>
          <w:p w14:paraId="2633EF6B" w14:textId="77777777" w:rsidR="007371BE" w:rsidRPr="00411A33" w:rsidRDefault="007371BE" w:rsidP="00411A33">
            <w:pPr>
              <w:pStyle w:val="BodyText"/>
              <w:rPr>
                <w:b/>
                <w:bCs/>
                <w:sz w:val="22"/>
                <w:szCs w:val="22"/>
              </w:rPr>
            </w:pPr>
            <w:r w:rsidRPr="00411A33">
              <w:rPr>
                <w:b/>
                <w:bCs/>
                <w:sz w:val="22"/>
                <w:szCs w:val="22"/>
              </w:rPr>
              <w:t xml:space="preserve">Role Details </w:t>
            </w:r>
          </w:p>
        </w:tc>
      </w:tr>
      <w:tr w:rsidR="00EC5384" w:rsidRPr="00411A33" w14:paraId="2633EF6F" w14:textId="77777777" w:rsidTr="00411A33">
        <w:trPr>
          <w:trHeight w:val="468"/>
        </w:trPr>
        <w:tc>
          <w:tcPr>
            <w:tcW w:w="2138" w:type="dxa"/>
            <w:vAlign w:val="center"/>
          </w:tcPr>
          <w:p w14:paraId="2633EF6D" w14:textId="77777777" w:rsidR="00EC5384" w:rsidRPr="00411A33" w:rsidRDefault="00EC5384" w:rsidP="00411A33">
            <w:pPr>
              <w:pStyle w:val="TableParagraph"/>
              <w:spacing w:line="268" w:lineRule="exact"/>
              <w:ind w:left="200"/>
            </w:pPr>
            <w:r w:rsidRPr="00411A33">
              <w:t>Directorate:</w:t>
            </w:r>
          </w:p>
        </w:tc>
        <w:tc>
          <w:tcPr>
            <w:tcW w:w="2709" w:type="dxa"/>
            <w:vAlign w:val="center"/>
          </w:tcPr>
          <w:p w14:paraId="2633EF6E" w14:textId="77777777" w:rsidR="00EC5384" w:rsidRPr="00411A33" w:rsidRDefault="000535AB" w:rsidP="00411A33">
            <w:pPr>
              <w:pStyle w:val="TableParagraph"/>
              <w:spacing w:line="268" w:lineRule="exact"/>
              <w:ind w:left="0"/>
            </w:pPr>
            <w:r w:rsidRPr="00411A33">
              <w:t xml:space="preserve">Economy &amp; Environment </w:t>
            </w:r>
          </w:p>
        </w:tc>
      </w:tr>
      <w:tr w:rsidR="00EC5384" w:rsidRPr="00411A33" w14:paraId="2633EF72" w14:textId="77777777" w:rsidTr="00411A33">
        <w:trPr>
          <w:trHeight w:val="468"/>
        </w:trPr>
        <w:tc>
          <w:tcPr>
            <w:tcW w:w="2138" w:type="dxa"/>
            <w:vAlign w:val="center"/>
          </w:tcPr>
          <w:p w14:paraId="2633EF70" w14:textId="77777777" w:rsidR="00EC5384" w:rsidRPr="00411A33" w:rsidRDefault="00EC5384" w:rsidP="00411A33">
            <w:pPr>
              <w:pStyle w:val="TableParagraph"/>
              <w:spacing w:before="143"/>
              <w:ind w:left="200"/>
            </w:pPr>
            <w:r w:rsidRPr="00411A33">
              <w:t>Grade:</w:t>
            </w:r>
          </w:p>
        </w:tc>
        <w:tc>
          <w:tcPr>
            <w:tcW w:w="2709" w:type="dxa"/>
            <w:vAlign w:val="center"/>
          </w:tcPr>
          <w:p w14:paraId="2633EF71" w14:textId="7431B29B" w:rsidR="00EC5384" w:rsidRPr="00411A33" w:rsidRDefault="00EC5384" w:rsidP="00411A33">
            <w:pPr>
              <w:pStyle w:val="TableParagraph"/>
              <w:spacing w:before="143"/>
              <w:ind w:left="0"/>
            </w:pPr>
            <w:r w:rsidRPr="00411A33">
              <w:t>HC</w:t>
            </w:r>
            <w:r w:rsidR="00411A33" w:rsidRPr="00411A33">
              <w:t>08 (SCP 25 – 30)</w:t>
            </w:r>
          </w:p>
        </w:tc>
      </w:tr>
      <w:tr w:rsidR="00EC5384" w:rsidRPr="00411A33" w14:paraId="2633EF75" w14:textId="77777777" w:rsidTr="00411A33">
        <w:trPr>
          <w:trHeight w:val="468"/>
        </w:trPr>
        <w:tc>
          <w:tcPr>
            <w:tcW w:w="2138" w:type="dxa"/>
            <w:vAlign w:val="center"/>
          </w:tcPr>
          <w:p w14:paraId="2633EF73" w14:textId="77777777" w:rsidR="00EC5384" w:rsidRPr="00411A33" w:rsidRDefault="00EC5384" w:rsidP="00411A33">
            <w:pPr>
              <w:pStyle w:val="TableParagraph"/>
              <w:spacing w:before="130"/>
              <w:ind w:left="200"/>
            </w:pPr>
            <w:r w:rsidRPr="00411A33">
              <w:t>Location:</w:t>
            </w:r>
          </w:p>
        </w:tc>
        <w:tc>
          <w:tcPr>
            <w:tcW w:w="2709" w:type="dxa"/>
            <w:vAlign w:val="center"/>
          </w:tcPr>
          <w:p w14:paraId="2633EF74" w14:textId="465B77BB" w:rsidR="00EC5384" w:rsidRPr="00411A33" w:rsidRDefault="00411A33" w:rsidP="00411A33">
            <w:pPr>
              <w:pStyle w:val="TableParagraph"/>
              <w:spacing w:before="130"/>
              <w:ind w:left="0"/>
            </w:pPr>
            <w:r w:rsidRPr="00411A33">
              <w:t xml:space="preserve">Plough Lane </w:t>
            </w:r>
          </w:p>
        </w:tc>
      </w:tr>
      <w:tr w:rsidR="00EC5384" w:rsidRPr="00411A33" w14:paraId="2633EF78" w14:textId="77777777" w:rsidTr="00411A33">
        <w:trPr>
          <w:trHeight w:val="468"/>
        </w:trPr>
        <w:tc>
          <w:tcPr>
            <w:tcW w:w="2138" w:type="dxa"/>
            <w:vAlign w:val="center"/>
          </w:tcPr>
          <w:p w14:paraId="2633EF76" w14:textId="77777777" w:rsidR="00EC5384" w:rsidRPr="00411A33" w:rsidRDefault="00EC5384" w:rsidP="00411A33">
            <w:pPr>
              <w:pStyle w:val="TableParagraph"/>
              <w:spacing w:before="129" w:line="256" w:lineRule="exact"/>
              <w:ind w:left="200"/>
            </w:pPr>
            <w:r w:rsidRPr="00411A33">
              <w:t>Responsible to:</w:t>
            </w:r>
          </w:p>
        </w:tc>
        <w:tc>
          <w:tcPr>
            <w:tcW w:w="2709" w:type="dxa"/>
            <w:vAlign w:val="center"/>
          </w:tcPr>
          <w:p w14:paraId="2633EF77" w14:textId="135EAD3D" w:rsidR="00411A33" w:rsidRPr="00411A33" w:rsidRDefault="00411A33" w:rsidP="00411A33">
            <w:pPr>
              <w:pStyle w:val="TableParagraph"/>
              <w:spacing w:before="129" w:line="256" w:lineRule="exact"/>
              <w:ind w:left="0"/>
              <w:rPr>
                <w:color w:val="999999"/>
              </w:rPr>
            </w:pPr>
            <w:r w:rsidRPr="00411A33">
              <w:t>Development Manager</w:t>
            </w:r>
            <w:r>
              <w:t>s</w:t>
            </w:r>
          </w:p>
        </w:tc>
      </w:tr>
    </w:tbl>
    <w:p w14:paraId="2633EF79" w14:textId="77777777" w:rsidR="00EC5384" w:rsidRDefault="00CC05FF" w:rsidP="00EC5384">
      <w:pPr>
        <w:pStyle w:val="Heading1"/>
        <w:spacing w:before="84"/>
        <w:ind w:left="0" w:firstLine="720"/>
        <w:jc w:val="both"/>
      </w:pPr>
      <w:r w:rsidRPr="001873BB">
        <w:t>Job</w:t>
      </w:r>
      <w:r w:rsidRPr="001873BB">
        <w:rPr>
          <w:spacing w:val="-4"/>
        </w:rPr>
        <w:t xml:space="preserve"> </w:t>
      </w:r>
      <w:r w:rsidRPr="001873BB">
        <w:t>Description</w:t>
      </w:r>
    </w:p>
    <w:p w14:paraId="2633EF7A" w14:textId="0678416A" w:rsidR="003C2C5C" w:rsidRPr="00411A33" w:rsidRDefault="00223B9D" w:rsidP="00EC5384">
      <w:pPr>
        <w:pStyle w:val="Heading1"/>
        <w:spacing w:before="84"/>
        <w:ind w:left="0" w:firstLine="720"/>
        <w:jc w:val="both"/>
        <w:rPr>
          <w:b w:val="0"/>
          <w:sz w:val="32"/>
          <w:szCs w:val="44"/>
        </w:rPr>
      </w:pPr>
      <w:r w:rsidRPr="00411A33">
        <w:rPr>
          <w:sz w:val="32"/>
          <w:szCs w:val="44"/>
        </w:rPr>
        <w:t>Job Role</w:t>
      </w:r>
      <w:r w:rsidR="003C2C5C" w:rsidRPr="00411A33">
        <w:rPr>
          <w:sz w:val="32"/>
          <w:szCs w:val="44"/>
        </w:rPr>
        <w:t xml:space="preserve">: </w:t>
      </w:r>
      <w:r w:rsidR="00411A33" w:rsidRPr="00411A33">
        <w:rPr>
          <w:sz w:val="32"/>
          <w:szCs w:val="44"/>
        </w:rPr>
        <w:t xml:space="preserve">Senior Planning Officer </w:t>
      </w:r>
    </w:p>
    <w:p w14:paraId="2633EF7B" w14:textId="29054B41" w:rsidR="001A40FE" w:rsidRPr="00411A33" w:rsidRDefault="00223B9D" w:rsidP="00EC5384">
      <w:pPr>
        <w:spacing w:before="195"/>
        <w:ind w:firstLine="720"/>
        <w:rPr>
          <w:b/>
          <w:sz w:val="32"/>
          <w:szCs w:val="20"/>
        </w:rPr>
      </w:pPr>
      <w:r w:rsidRPr="00411A33">
        <w:rPr>
          <w:b/>
          <w:sz w:val="32"/>
          <w:szCs w:val="20"/>
        </w:rPr>
        <w:t>Service</w:t>
      </w:r>
      <w:r w:rsidR="00411A33">
        <w:rPr>
          <w:b/>
          <w:sz w:val="32"/>
          <w:szCs w:val="20"/>
        </w:rPr>
        <w:t xml:space="preserve">: Development Management </w:t>
      </w:r>
    </w:p>
    <w:p w14:paraId="2633EF7C"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2633EF7D" w14:textId="77777777" w:rsidR="001A40FE" w:rsidRDefault="001A40FE">
      <w:pPr>
        <w:pStyle w:val="BodyText"/>
        <w:rPr>
          <w:b/>
          <w:sz w:val="20"/>
        </w:rPr>
      </w:pPr>
    </w:p>
    <w:p w14:paraId="2633EF7E" w14:textId="77777777" w:rsidR="001A40FE" w:rsidRDefault="001A40FE">
      <w:pPr>
        <w:pStyle w:val="BodyText"/>
        <w:spacing w:before="3"/>
        <w:rPr>
          <w:b/>
          <w:sz w:val="20"/>
        </w:rPr>
      </w:pPr>
    </w:p>
    <w:p w14:paraId="2633EF7F" w14:textId="77777777" w:rsidR="001A40FE" w:rsidRPr="00411A33" w:rsidRDefault="00CC05FF">
      <w:pPr>
        <w:pStyle w:val="Heading2"/>
        <w:rPr>
          <w:b/>
          <w:bCs/>
        </w:rPr>
      </w:pPr>
      <w:r w:rsidRPr="00411A33">
        <w:rPr>
          <w:b/>
          <w:bCs/>
        </w:rPr>
        <w:t>Main purpose of the role</w:t>
      </w:r>
    </w:p>
    <w:p w14:paraId="2633EF80" w14:textId="77777777" w:rsidR="00D41F02" w:rsidRPr="00411A33" w:rsidRDefault="00D41F02">
      <w:pPr>
        <w:pStyle w:val="Heading2"/>
        <w:rPr>
          <w:sz w:val="24"/>
          <w:szCs w:val="24"/>
        </w:rPr>
      </w:pPr>
    </w:p>
    <w:p w14:paraId="2633EF81" w14:textId="367B0AAF" w:rsidR="00D41F02" w:rsidRPr="00411A33" w:rsidRDefault="00411A33" w:rsidP="00D41F02">
      <w:pPr>
        <w:pStyle w:val="TableParagraph"/>
        <w:spacing w:before="1" w:line="237" w:lineRule="auto"/>
        <w:ind w:right="586"/>
        <w:jc w:val="both"/>
        <w:rPr>
          <w:b/>
          <w:color w:val="FF0000"/>
          <w:sz w:val="24"/>
          <w:szCs w:val="24"/>
        </w:rPr>
      </w:pPr>
      <w:r w:rsidRPr="00411A33">
        <w:rPr>
          <w:rFonts w:eastAsia="Times New Roman"/>
          <w:sz w:val="24"/>
          <w:szCs w:val="24"/>
        </w:rPr>
        <w:t>To process applications and appeals under the Planning and Listed Building Acts including the preparation of reports to the Planning Committee and delegated decisions</w:t>
      </w:r>
      <w:r w:rsidR="00D867C4">
        <w:rPr>
          <w:rFonts w:eastAsia="Times New Roman"/>
          <w:sz w:val="24"/>
          <w:szCs w:val="24"/>
        </w:rPr>
        <w:t xml:space="preserve">, providing pre-application </w:t>
      </w:r>
      <w:r w:rsidR="00D867C4" w:rsidRPr="00411A33">
        <w:rPr>
          <w:rFonts w:eastAsia="Times New Roman"/>
          <w:sz w:val="24"/>
          <w:szCs w:val="24"/>
        </w:rPr>
        <w:t>advice</w:t>
      </w:r>
      <w:r w:rsidR="00D867C4">
        <w:rPr>
          <w:rFonts w:eastAsia="Times New Roman"/>
          <w:sz w:val="24"/>
          <w:szCs w:val="24"/>
        </w:rPr>
        <w:t xml:space="preserve"> </w:t>
      </w:r>
      <w:r w:rsidRPr="00411A33">
        <w:rPr>
          <w:rFonts w:eastAsia="Times New Roman"/>
          <w:sz w:val="24"/>
          <w:szCs w:val="24"/>
        </w:rPr>
        <w:t>together with associated Development Management roles and functions</w:t>
      </w:r>
    </w:p>
    <w:p w14:paraId="2633EF82" w14:textId="77777777" w:rsidR="001A40FE" w:rsidRDefault="001A40FE">
      <w:pPr>
        <w:pStyle w:val="BodyText"/>
        <w:spacing w:before="7" w:after="1"/>
        <w:rPr>
          <w:sz w:val="26"/>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337"/>
        <w:gridCol w:w="2976"/>
      </w:tblGrid>
      <w:tr w:rsidR="00831D2B" w14:paraId="2633EF86" w14:textId="77777777" w:rsidTr="00411A33">
        <w:trPr>
          <w:trHeight w:val="811"/>
          <w:tblHeader/>
        </w:trPr>
        <w:tc>
          <w:tcPr>
            <w:tcW w:w="7337" w:type="dxa"/>
            <w:tcBorders>
              <w:top w:val="single" w:sz="4" w:space="0" w:color="auto"/>
              <w:left w:val="single" w:sz="4" w:space="0" w:color="auto"/>
              <w:bottom w:val="single" w:sz="4" w:space="0" w:color="auto"/>
              <w:right w:val="single" w:sz="4" w:space="0" w:color="auto"/>
            </w:tcBorders>
            <w:vAlign w:val="center"/>
          </w:tcPr>
          <w:p w14:paraId="2633EF83" w14:textId="6F0BAA86" w:rsidR="00831D2B" w:rsidRPr="007371BE" w:rsidRDefault="00411A33" w:rsidP="00411A33">
            <w:pPr>
              <w:pStyle w:val="Heading2"/>
              <w:spacing w:before="166"/>
              <w:ind w:left="0"/>
            </w:pPr>
            <w:r>
              <w:t xml:space="preserve"> </w:t>
            </w:r>
            <w:r w:rsidR="00831D2B" w:rsidRPr="007371BE">
              <w:t>Key Duties and Responsibilities</w:t>
            </w:r>
          </w:p>
          <w:p w14:paraId="2633EF84" w14:textId="77777777" w:rsidR="00831D2B" w:rsidRPr="007371BE" w:rsidRDefault="00831D2B" w:rsidP="00411A33"/>
        </w:tc>
        <w:tc>
          <w:tcPr>
            <w:tcW w:w="2976" w:type="dxa"/>
            <w:tcBorders>
              <w:top w:val="single" w:sz="4" w:space="0" w:color="auto"/>
              <w:left w:val="single" w:sz="4" w:space="0" w:color="auto"/>
              <w:bottom w:val="single" w:sz="4" w:space="0" w:color="auto"/>
              <w:right w:val="single" w:sz="4" w:space="0" w:color="auto"/>
            </w:tcBorders>
          </w:tcPr>
          <w:p w14:paraId="2633EF85" w14:textId="77777777" w:rsidR="00831D2B" w:rsidRPr="007371BE" w:rsidRDefault="00831D2B" w:rsidP="00411A33">
            <w:pPr>
              <w:pStyle w:val="Heading2"/>
              <w:spacing w:before="166"/>
              <w:ind w:left="0"/>
            </w:pPr>
            <w:r>
              <w:t>Frequency of Task</w:t>
            </w:r>
          </w:p>
        </w:tc>
      </w:tr>
      <w:tr w:rsidR="00831D2B" w14:paraId="2633EF89"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2633EF87" w14:textId="5FB949D5" w:rsidR="00831D2B" w:rsidRDefault="00411A33" w:rsidP="00411A33">
            <w:pPr>
              <w:pStyle w:val="ListParagraph"/>
              <w:numPr>
                <w:ilvl w:val="0"/>
                <w:numId w:val="22"/>
              </w:numPr>
            </w:pPr>
            <w:r w:rsidRPr="00666972">
              <w:rPr>
                <w:rFonts w:eastAsia="Times New Roman" w:cs="Times New Roman"/>
              </w:rPr>
              <w:t>Process applications including visiting the site, liaising with consultees, negotiating with developers and agents, writing reports and making recommendations on proposals</w:t>
            </w:r>
          </w:p>
        </w:tc>
        <w:tc>
          <w:tcPr>
            <w:tcW w:w="2976" w:type="dxa"/>
            <w:tcBorders>
              <w:top w:val="single" w:sz="4" w:space="0" w:color="auto"/>
              <w:left w:val="single" w:sz="4" w:space="0" w:color="auto"/>
              <w:bottom w:val="single" w:sz="4" w:space="0" w:color="auto"/>
              <w:right w:val="single" w:sz="4" w:space="0" w:color="auto"/>
            </w:tcBorders>
          </w:tcPr>
          <w:p w14:paraId="2633EF88" w14:textId="11834172" w:rsidR="00831D2B" w:rsidRDefault="00831D2B" w:rsidP="00411A33">
            <w:pPr>
              <w:pStyle w:val="ListParagraph"/>
              <w:numPr>
                <w:ilvl w:val="0"/>
                <w:numId w:val="22"/>
              </w:numPr>
            </w:pPr>
            <w:r>
              <w:t>Daily</w:t>
            </w:r>
          </w:p>
        </w:tc>
      </w:tr>
      <w:tr w:rsidR="00D867C4" w14:paraId="171DBFAE"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6477570F" w14:textId="6801CD39" w:rsidR="00D867C4" w:rsidRPr="00666972" w:rsidRDefault="00D867C4" w:rsidP="00411A33">
            <w:pPr>
              <w:pStyle w:val="ListParagraph"/>
              <w:numPr>
                <w:ilvl w:val="0"/>
                <w:numId w:val="21"/>
              </w:numPr>
              <w:rPr>
                <w:rFonts w:eastAsia="Times New Roman" w:cs="Times New Roman"/>
              </w:rPr>
            </w:pPr>
            <w:r>
              <w:rPr>
                <w:rFonts w:eastAsia="Times New Roman" w:cs="Times New Roman"/>
              </w:rPr>
              <w:t>Processing pre-planning applications, including site visits and meetings, liaising with consultees, negotiating with applicants, developers and agents, writing pre-application advice letters and making recommendations</w:t>
            </w:r>
          </w:p>
        </w:tc>
        <w:tc>
          <w:tcPr>
            <w:tcW w:w="2976" w:type="dxa"/>
            <w:tcBorders>
              <w:top w:val="single" w:sz="4" w:space="0" w:color="auto"/>
              <w:left w:val="single" w:sz="4" w:space="0" w:color="auto"/>
              <w:bottom w:val="single" w:sz="4" w:space="0" w:color="auto"/>
              <w:right w:val="single" w:sz="4" w:space="0" w:color="auto"/>
            </w:tcBorders>
          </w:tcPr>
          <w:p w14:paraId="5153CE4A" w14:textId="2C75E829" w:rsidR="00D867C4" w:rsidRDefault="00D867C4" w:rsidP="00411A33">
            <w:pPr>
              <w:pStyle w:val="ListParagraph"/>
              <w:numPr>
                <w:ilvl w:val="0"/>
                <w:numId w:val="21"/>
              </w:numPr>
            </w:pPr>
            <w:r>
              <w:t xml:space="preserve">Daily </w:t>
            </w:r>
          </w:p>
        </w:tc>
      </w:tr>
      <w:tr w:rsidR="00831D2B" w14:paraId="2633EF8C"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2633EF8A" w14:textId="0E01D97F" w:rsidR="00831D2B" w:rsidRDefault="00411A33" w:rsidP="00411A33">
            <w:pPr>
              <w:pStyle w:val="ListParagraph"/>
              <w:numPr>
                <w:ilvl w:val="0"/>
                <w:numId w:val="21"/>
              </w:numPr>
            </w:pPr>
            <w:r w:rsidRPr="00666972">
              <w:rPr>
                <w:rFonts w:eastAsia="Times New Roman" w:cs="Times New Roman"/>
              </w:rPr>
              <w:t xml:space="preserve">Attend meetings of the </w:t>
            </w:r>
            <w:r>
              <w:rPr>
                <w:rFonts w:eastAsia="Times New Roman" w:cs="Times New Roman"/>
              </w:rPr>
              <w:t>Planning Committee</w:t>
            </w:r>
            <w:r w:rsidRPr="00666972">
              <w:rPr>
                <w:rFonts w:eastAsia="Times New Roman" w:cs="Times New Roman"/>
              </w:rPr>
              <w:t xml:space="preserve"> as necessary to present reports and provide professional advice</w:t>
            </w:r>
          </w:p>
        </w:tc>
        <w:tc>
          <w:tcPr>
            <w:tcW w:w="2976" w:type="dxa"/>
            <w:tcBorders>
              <w:top w:val="single" w:sz="4" w:space="0" w:color="auto"/>
              <w:left w:val="single" w:sz="4" w:space="0" w:color="auto"/>
              <w:bottom w:val="single" w:sz="4" w:space="0" w:color="auto"/>
              <w:right w:val="single" w:sz="4" w:space="0" w:color="auto"/>
            </w:tcBorders>
          </w:tcPr>
          <w:p w14:paraId="2633EF8B" w14:textId="737268A9" w:rsidR="00831D2B" w:rsidRDefault="00411A33" w:rsidP="00411A33">
            <w:pPr>
              <w:pStyle w:val="ListParagraph"/>
              <w:numPr>
                <w:ilvl w:val="0"/>
                <w:numId w:val="21"/>
              </w:numPr>
            </w:pPr>
            <w:r>
              <w:t>Monthly</w:t>
            </w:r>
          </w:p>
        </w:tc>
      </w:tr>
      <w:tr w:rsidR="00831D2B" w14:paraId="2633EF8F"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2633EF8D" w14:textId="51F220A8" w:rsidR="00831D2B" w:rsidRDefault="00411A33" w:rsidP="00411A33">
            <w:pPr>
              <w:pStyle w:val="ListParagraph"/>
              <w:numPr>
                <w:ilvl w:val="0"/>
                <w:numId w:val="20"/>
              </w:numPr>
            </w:pPr>
            <w:r w:rsidRPr="00666972">
              <w:rPr>
                <w:rFonts w:eastAsia="Times New Roman" w:cs="Times New Roman"/>
              </w:rPr>
              <w:t>Provide advice to other departments in the Council and external agencies on planning matters</w:t>
            </w:r>
          </w:p>
        </w:tc>
        <w:tc>
          <w:tcPr>
            <w:tcW w:w="2976" w:type="dxa"/>
            <w:tcBorders>
              <w:top w:val="single" w:sz="4" w:space="0" w:color="auto"/>
              <w:left w:val="single" w:sz="4" w:space="0" w:color="auto"/>
              <w:bottom w:val="single" w:sz="4" w:space="0" w:color="auto"/>
              <w:right w:val="single" w:sz="4" w:space="0" w:color="auto"/>
            </w:tcBorders>
          </w:tcPr>
          <w:p w14:paraId="2633EF8E" w14:textId="5477153D" w:rsidR="00831D2B" w:rsidRDefault="00411A33" w:rsidP="00411A33">
            <w:pPr>
              <w:pStyle w:val="ListParagraph"/>
              <w:numPr>
                <w:ilvl w:val="0"/>
                <w:numId w:val="20"/>
              </w:numPr>
            </w:pPr>
            <w:r>
              <w:t>Daily</w:t>
            </w:r>
          </w:p>
        </w:tc>
      </w:tr>
      <w:tr w:rsidR="00831D2B" w14:paraId="2633EF92"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2633EF90" w14:textId="7D3E00F9" w:rsidR="00831D2B" w:rsidRPr="003C2C5C" w:rsidRDefault="00411A33" w:rsidP="00411A33">
            <w:pPr>
              <w:pStyle w:val="ListParagraph"/>
              <w:numPr>
                <w:ilvl w:val="0"/>
                <w:numId w:val="19"/>
              </w:numPr>
              <w:rPr>
                <w:color w:val="404040"/>
              </w:rPr>
            </w:pPr>
            <w:r w:rsidRPr="00F27074">
              <w:rPr>
                <w:rFonts w:eastAsia="Times New Roman" w:cs="Times New Roman"/>
              </w:rPr>
              <w:t>Provide duty service and represent the section on external committees and working groups to provide advice and guidance on planning matters</w:t>
            </w:r>
          </w:p>
        </w:tc>
        <w:tc>
          <w:tcPr>
            <w:tcW w:w="2976" w:type="dxa"/>
            <w:tcBorders>
              <w:top w:val="single" w:sz="4" w:space="0" w:color="auto"/>
              <w:left w:val="single" w:sz="4" w:space="0" w:color="auto"/>
              <w:bottom w:val="single" w:sz="4" w:space="0" w:color="auto"/>
              <w:right w:val="single" w:sz="4" w:space="0" w:color="auto"/>
            </w:tcBorders>
          </w:tcPr>
          <w:p w14:paraId="2633EF91" w14:textId="072608B8" w:rsidR="00831D2B" w:rsidRPr="003C2C5C" w:rsidRDefault="00411A33" w:rsidP="00411A33">
            <w:pPr>
              <w:pStyle w:val="ListParagraph"/>
              <w:numPr>
                <w:ilvl w:val="0"/>
                <w:numId w:val="19"/>
              </w:numPr>
              <w:rPr>
                <w:color w:val="404040"/>
              </w:rPr>
            </w:pPr>
            <w:r>
              <w:rPr>
                <w:color w:val="404040"/>
              </w:rPr>
              <w:t>Weekly</w:t>
            </w:r>
          </w:p>
        </w:tc>
      </w:tr>
      <w:tr w:rsidR="00831D2B" w14:paraId="2633EF95"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2633EF93" w14:textId="7DD74980" w:rsidR="00831D2B" w:rsidRDefault="00411A33" w:rsidP="00411A33">
            <w:pPr>
              <w:pStyle w:val="ListParagraph"/>
              <w:numPr>
                <w:ilvl w:val="0"/>
                <w:numId w:val="18"/>
              </w:numPr>
            </w:pPr>
            <w:r w:rsidRPr="00666972">
              <w:rPr>
                <w:rFonts w:eastAsia="Times New Roman" w:cs="Times New Roman"/>
              </w:rPr>
              <w:t>Assist with enforcement work as necessary including advising enforcement officers on the planning merits of a case</w:t>
            </w:r>
          </w:p>
        </w:tc>
        <w:tc>
          <w:tcPr>
            <w:tcW w:w="2976" w:type="dxa"/>
            <w:tcBorders>
              <w:top w:val="single" w:sz="4" w:space="0" w:color="auto"/>
              <w:left w:val="single" w:sz="4" w:space="0" w:color="auto"/>
              <w:bottom w:val="single" w:sz="4" w:space="0" w:color="auto"/>
              <w:right w:val="single" w:sz="4" w:space="0" w:color="auto"/>
            </w:tcBorders>
          </w:tcPr>
          <w:p w14:paraId="2633EF94" w14:textId="59292EEB" w:rsidR="00831D2B" w:rsidRDefault="00411A33" w:rsidP="00411A33">
            <w:pPr>
              <w:pStyle w:val="ListParagraph"/>
              <w:numPr>
                <w:ilvl w:val="0"/>
                <w:numId w:val="18"/>
              </w:numPr>
            </w:pPr>
            <w:r>
              <w:t>Daily</w:t>
            </w:r>
          </w:p>
        </w:tc>
      </w:tr>
      <w:tr w:rsidR="00831D2B" w14:paraId="2633EF98"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2633EF96" w14:textId="441872EA" w:rsidR="00831D2B" w:rsidRDefault="00411A33" w:rsidP="00411A33">
            <w:pPr>
              <w:pStyle w:val="ListParagraph"/>
              <w:numPr>
                <w:ilvl w:val="0"/>
                <w:numId w:val="17"/>
              </w:numPr>
            </w:pPr>
            <w:r w:rsidRPr="00666972">
              <w:rPr>
                <w:rFonts w:eastAsia="Times New Roman" w:cs="Times New Roman"/>
              </w:rPr>
              <w:t>Research the background to applications including site investigations and examination of site histories</w:t>
            </w:r>
          </w:p>
        </w:tc>
        <w:tc>
          <w:tcPr>
            <w:tcW w:w="2976" w:type="dxa"/>
            <w:tcBorders>
              <w:top w:val="single" w:sz="4" w:space="0" w:color="auto"/>
              <w:left w:val="single" w:sz="4" w:space="0" w:color="auto"/>
              <w:bottom w:val="single" w:sz="4" w:space="0" w:color="auto"/>
              <w:right w:val="single" w:sz="4" w:space="0" w:color="auto"/>
            </w:tcBorders>
          </w:tcPr>
          <w:p w14:paraId="2633EF97" w14:textId="1BF9D06E" w:rsidR="00831D2B" w:rsidRDefault="00411A33" w:rsidP="00411A33">
            <w:pPr>
              <w:pStyle w:val="ListParagraph"/>
              <w:numPr>
                <w:ilvl w:val="0"/>
                <w:numId w:val="17"/>
              </w:numPr>
            </w:pPr>
            <w:r>
              <w:t>Daily</w:t>
            </w:r>
          </w:p>
        </w:tc>
      </w:tr>
      <w:tr w:rsidR="00831D2B" w14:paraId="2633EF9B"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2633EF99" w14:textId="3081376E" w:rsidR="00831D2B" w:rsidRPr="003C2C5C" w:rsidRDefault="00411A33" w:rsidP="00411A33">
            <w:pPr>
              <w:pStyle w:val="ListParagraph"/>
              <w:numPr>
                <w:ilvl w:val="0"/>
                <w:numId w:val="16"/>
              </w:numPr>
              <w:rPr>
                <w:color w:val="404040"/>
              </w:rPr>
            </w:pPr>
            <w:r w:rsidRPr="00666972">
              <w:rPr>
                <w:rFonts w:eastAsia="Times New Roman" w:cs="Times New Roman"/>
              </w:rPr>
              <w:lastRenderedPageBreak/>
              <w:t xml:space="preserve">Generally provide support for the </w:t>
            </w:r>
            <w:r>
              <w:rPr>
                <w:rFonts w:eastAsia="Times New Roman" w:cs="Times New Roman"/>
              </w:rPr>
              <w:t>Development Manager</w:t>
            </w:r>
            <w:r w:rsidRPr="00666972">
              <w:rPr>
                <w:rFonts w:eastAsia="Times New Roman" w:cs="Times New Roman"/>
              </w:rPr>
              <w:t xml:space="preserve"> to enable </w:t>
            </w:r>
            <w:r>
              <w:rPr>
                <w:rFonts w:eastAsia="Times New Roman" w:cs="Times New Roman"/>
              </w:rPr>
              <w:t xml:space="preserve">an efficient processing of </w:t>
            </w:r>
            <w:r w:rsidRPr="00666972">
              <w:rPr>
                <w:rFonts w:eastAsia="Times New Roman" w:cs="Times New Roman"/>
              </w:rPr>
              <w:t>applications</w:t>
            </w:r>
          </w:p>
        </w:tc>
        <w:tc>
          <w:tcPr>
            <w:tcW w:w="2976" w:type="dxa"/>
            <w:tcBorders>
              <w:top w:val="single" w:sz="4" w:space="0" w:color="auto"/>
              <w:left w:val="single" w:sz="4" w:space="0" w:color="auto"/>
              <w:bottom w:val="single" w:sz="4" w:space="0" w:color="auto"/>
              <w:right w:val="single" w:sz="4" w:space="0" w:color="auto"/>
            </w:tcBorders>
          </w:tcPr>
          <w:p w14:paraId="2633EF9A" w14:textId="59BDC461" w:rsidR="00831D2B" w:rsidRPr="003C2C5C" w:rsidRDefault="00411A33" w:rsidP="00411A33">
            <w:pPr>
              <w:pStyle w:val="ListParagraph"/>
              <w:numPr>
                <w:ilvl w:val="0"/>
                <w:numId w:val="16"/>
              </w:numPr>
              <w:rPr>
                <w:color w:val="404040"/>
              </w:rPr>
            </w:pPr>
            <w:r>
              <w:rPr>
                <w:color w:val="404040"/>
              </w:rPr>
              <w:t>Daily</w:t>
            </w:r>
          </w:p>
        </w:tc>
      </w:tr>
      <w:tr w:rsidR="00831D2B" w14:paraId="2633EF9E"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2633EF9C" w14:textId="01783532" w:rsidR="00831D2B" w:rsidRDefault="00411A33" w:rsidP="00411A33">
            <w:pPr>
              <w:pStyle w:val="ListParagraph"/>
              <w:numPr>
                <w:ilvl w:val="0"/>
                <w:numId w:val="15"/>
              </w:numPr>
            </w:pPr>
            <w:r w:rsidRPr="00666972">
              <w:rPr>
                <w:rFonts w:eastAsia="Times New Roman" w:cs="Times New Roman"/>
              </w:rPr>
              <w:t>Prepare the council’s Statement of Case and represent the Council at informal hearings and inquiries as required</w:t>
            </w:r>
          </w:p>
        </w:tc>
        <w:tc>
          <w:tcPr>
            <w:tcW w:w="2976" w:type="dxa"/>
            <w:tcBorders>
              <w:top w:val="single" w:sz="4" w:space="0" w:color="auto"/>
              <w:left w:val="single" w:sz="4" w:space="0" w:color="auto"/>
              <w:bottom w:val="single" w:sz="4" w:space="0" w:color="auto"/>
              <w:right w:val="single" w:sz="4" w:space="0" w:color="auto"/>
            </w:tcBorders>
          </w:tcPr>
          <w:p w14:paraId="2633EF9D" w14:textId="6023B4D2" w:rsidR="00831D2B" w:rsidRDefault="00411A33" w:rsidP="00411A33">
            <w:pPr>
              <w:pStyle w:val="ListParagraph"/>
              <w:numPr>
                <w:ilvl w:val="0"/>
                <w:numId w:val="15"/>
              </w:numPr>
            </w:pPr>
            <w:r>
              <w:t>Occasionally</w:t>
            </w:r>
          </w:p>
        </w:tc>
      </w:tr>
      <w:tr w:rsidR="00831D2B" w14:paraId="2633EFA1"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2633EF9F" w14:textId="6E4AA4F7" w:rsidR="00831D2B" w:rsidRPr="003C2C5C" w:rsidRDefault="00411A33" w:rsidP="00411A33">
            <w:pPr>
              <w:pStyle w:val="TableParagraph"/>
              <w:numPr>
                <w:ilvl w:val="0"/>
                <w:numId w:val="24"/>
              </w:numPr>
              <w:tabs>
                <w:tab w:val="left" w:pos="723"/>
              </w:tabs>
              <w:spacing w:line="239" w:lineRule="exact"/>
              <w:rPr>
                <w:color w:val="404040"/>
              </w:rPr>
            </w:pPr>
            <w:r w:rsidRPr="00666972">
              <w:rPr>
                <w:rFonts w:eastAsia="Times New Roman" w:cs="Times New Roman"/>
              </w:rPr>
              <w:t>Respond to telephone calls, e-mails and letters in accordance with the Council’s standards</w:t>
            </w:r>
          </w:p>
        </w:tc>
        <w:tc>
          <w:tcPr>
            <w:tcW w:w="2976" w:type="dxa"/>
            <w:tcBorders>
              <w:top w:val="single" w:sz="4" w:space="0" w:color="auto"/>
              <w:left w:val="single" w:sz="4" w:space="0" w:color="auto"/>
              <w:bottom w:val="single" w:sz="4" w:space="0" w:color="auto"/>
              <w:right w:val="single" w:sz="4" w:space="0" w:color="auto"/>
            </w:tcBorders>
          </w:tcPr>
          <w:p w14:paraId="2633EFA0" w14:textId="6D37272B" w:rsidR="00831D2B" w:rsidRPr="003C2C5C" w:rsidRDefault="00411A33" w:rsidP="00411A33">
            <w:pPr>
              <w:pStyle w:val="TableParagraph"/>
              <w:numPr>
                <w:ilvl w:val="0"/>
                <w:numId w:val="24"/>
              </w:numPr>
              <w:tabs>
                <w:tab w:val="left" w:pos="723"/>
              </w:tabs>
              <w:spacing w:line="239" w:lineRule="exact"/>
              <w:rPr>
                <w:color w:val="404040"/>
              </w:rPr>
            </w:pPr>
            <w:r>
              <w:rPr>
                <w:color w:val="404040"/>
              </w:rPr>
              <w:t>Daily</w:t>
            </w:r>
          </w:p>
        </w:tc>
      </w:tr>
      <w:tr w:rsidR="00831D2B" w14:paraId="2633EFA4" w14:textId="77777777" w:rsidTr="00411A33">
        <w:trPr>
          <w:trHeight w:val="811"/>
        </w:trPr>
        <w:tc>
          <w:tcPr>
            <w:tcW w:w="7337" w:type="dxa"/>
            <w:tcBorders>
              <w:top w:val="single" w:sz="4" w:space="0" w:color="auto"/>
              <w:left w:val="single" w:sz="4" w:space="0" w:color="auto"/>
              <w:bottom w:val="single" w:sz="4" w:space="0" w:color="auto"/>
              <w:right w:val="single" w:sz="4" w:space="0" w:color="auto"/>
            </w:tcBorders>
            <w:vAlign w:val="center"/>
          </w:tcPr>
          <w:p w14:paraId="1D05B62B" w14:textId="77777777" w:rsidR="00411A33" w:rsidRPr="00666972" w:rsidRDefault="00411A33" w:rsidP="00411A33">
            <w:pPr>
              <w:widowControl/>
              <w:numPr>
                <w:ilvl w:val="0"/>
                <w:numId w:val="24"/>
              </w:numPr>
              <w:autoSpaceDE/>
              <w:autoSpaceDN/>
              <w:rPr>
                <w:rFonts w:eastAsia="Times New Roman" w:cs="Times New Roman"/>
              </w:rPr>
            </w:pPr>
            <w:r w:rsidRPr="00666972">
              <w:rPr>
                <w:rFonts w:eastAsia="Times New Roman" w:cs="Times New Roman"/>
              </w:rPr>
              <w:t>Maintain personal and professional development to meet the changing demands of the job.</w:t>
            </w:r>
          </w:p>
          <w:p w14:paraId="2633EFA2" w14:textId="77777777" w:rsidR="00831D2B" w:rsidRPr="003C2C5C" w:rsidRDefault="00831D2B" w:rsidP="00411A33">
            <w:pPr>
              <w:pStyle w:val="TableParagraph"/>
              <w:tabs>
                <w:tab w:val="left" w:pos="723"/>
              </w:tabs>
              <w:spacing w:line="239" w:lineRule="exact"/>
              <w:ind w:left="720"/>
              <w:rPr>
                <w:color w:val="404040"/>
              </w:rPr>
            </w:pPr>
          </w:p>
        </w:tc>
        <w:tc>
          <w:tcPr>
            <w:tcW w:w="2976" w:type="dxa"/>
            <w:tcBorders>
              <w:top w:val="single" w:sz="4" w:space="0" w:color="auto"/>
              <w:left w:val="single" w:sz="4" w:space="0" w:color="auto"/>
              <w:bottom w:val="single" w:sz="4" w:space="0" w:color="auto"/>
              <w:right w:val="single" w:sz="4" w:space="0" w:color="auto"/>
            </w:tcBorders>
          </w:tcPr>
          <w:p w14:paraId="2633EFA3" w14:textId="376E262C" w:rsidR="00831D2B" w:rsidRPr="003C2C5C" w:rsidRDefault="00411A33" w:rsidP="00411A33">
            <w:pPr>
              <w:pStyle w:val="TableParagraph"/>
              <w:numPr>
                <w:ilvl w:val="0"/>
                <w:numId w:val="24"/>
              </w:numPr>
              <w:tabs>
                <w:tab w:val="left" w:pos="723"/>
              </w:tabs>
              <w:spacing w:line="239" w:lineRule="exact"/>
              <w:rPr>
                <w:color w:val="404040"/>
              </w:rPr>
            </w:pPr>
            <w:r>
              <w:rPr>
                <w:color w:val="404040"/>
              </w:rPr>
              <w:t>Daily</w:t>
            </w:r>
          </w:p>
        </w:tc>
      </w:tr>
    </w:tbl>
    <w:p w14:paraId="2633EFC6"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2633EFC7" w14:textId="77777777" w:rsidR="001A40FE" w:rsidRDefault="00CC05FF">
      <w:pPr>
        <w:spacing w:before="55"/>
        <w:ind w:left="6011"/>
        <w:rPr>
          <w:b/>
          <w:sz w:val="48"/>
        </w:rPr>
      </w:pPr>
      <w:r>
        <w:rPr>
          <w:b/>
          <w:color w:val="A6A6A6"/>
          <w:sz w:val="48"/>
        </w:rPr>
        <w:lastRenderedPageBreak/>
        <w:t>Person Specification</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931"/>
        <w:gridCol w:w="2835"/>
        <w:gridCol w:w="1833"/>
      </w:tblGrid>
      <w:tr w:rsidR="001A40FE" w:rsidRPr="005B5BC5" w14:paraId="2633EFCF" w14:textId="77777777" w:rsidTr="001E59CB">
        <w:trPr>
          <w:trHeight w:val="1130"/>
          <w:tblHeader/>
        </w:trPr>
        <w:tc>
          <w:tcPr>
            <w:tcW w:w="4931" w:type="dxa"/>
            <w:shd w:val="clear" w:color="auto" w:fill="DBE4F0"/>
          </w:tcPr>
          <w:p w14:paraId="2633EFCA" w14:textId="77777777" w:rsidR="001A40FE" w:rsidRPr="005B5BC5" w:rsidRDefault="00CC05FF">
            <w:pPr>
              <w:pStyle w:val="TableParagraph"/>
              <w:spacing w:before="31"/>
              <w:ind w:left="110"/>
              <w:rPr>
                <w:b/>
                <w:sz w:val="24"/>
              </w:rPr>
            </w:pPr>
            <w:r w:rsidRPr="005B5BC5">
              <w:rPr>
                <w:b/>
                <w:color w:val="404040"/>
                <w:sz w:val="24"/>
              </w:rPr>
              <w:t>Requirements</w:t>
            </w:r>
          </w:p>
        </w:tc>
        <w:tc>
          <w:tcPr>
            <w:tcW w:w="2835" w:type="dxa"/>
            <w:shd w:val="clear" w:color="auto" w:fill="DBE4F0"/>
          </w:tcPr>
          <w:p w14:paraId="656CE5C2" w14:textId="77777777" w:rsidR="005B5BC5" w:rsidRPr="005B5BC5" w:rsidRDefault="00CC05FF" w:rsidP="005B5BC5">
            <w:pPr>
              <w:jc w:val="center"/>
              <w:rPr>
                <w:b/>
                <w:color w:val="404040"/>
              </w:rPr>
            </w:pPr>
            <w:r w:rsidRPr="005B5BC5">
              <w:rPr>
                <w:b/>
              </w:rPr>
              <w:t>Essential</w:t>
            </w:r>
            <w:r w:rsidRPr="005B5BC5">
              <w:rPr>
                <w:b/>
                <w:color w:val="404040"/>
              </w:rPr>
              <w:t xml:space="preserve"> </w:t>
            </w:r>
          </w:p>
          <w:p w14:paraId="1581F760" w14:textId="77777777" w:rsidR="005B5BC5" w:rsidRPr="005B5BC5" w:rsidRDefault="00CC05FF" w:rsidP="005B5BC5">
            <w:pPr>
              <w:jc w:val="center"/>
              <w:rPr>
                <w:b/>
                <w:color w:val="404040"/>
              </w:rPr>
            </w:pPr>
            <w:r w:rsidRPr="005B5BC5">
              <w:rPr>
                <w:b/>
                <w:color w:val="404040"/>
              </w:rPr>
              <w:t xml:space="preserve">or   </w:t>
            </w:r>
          </w:p>
          <w:p w14:paraId="2633EFCB" w14:textId="1DB72137" w:rsidR="001A40FE" w:rsidRPr="005B5BC5" w:rsidRDefault="00CC05FF" w:rsidP="005B5BC5">
            <w:pPr>
              <w:jc w:val="center"/>
              <w:rPr>
                <w:b/>
              </w:rPr>
            </w:pPr>
            <w:r w:rsidRPr="005B5BC5">
              <w:rPr>
                <w:b/>
                <w:color w:val="404040"/>
              </w:rPr>
              <w:t>Desirable</w:t>
            </w:r>
          </w:p>
        </w:tc>
        <w:tc>
          <w:tcPr>
            <w:tcW w:w="1833" w:type="dxa"/>
            <w:shd w:val="clear" w:color="auto" w:fill="DBE4F0"/>
          </w:tcPr>
          <w:p w14:paraId="2633EFCC" w14:textId="77777777" w:rsidR="001A40FE" w:rsidRPr="005B5BC5" w:rsidRDefault="00CC05FF" w:rsidP="005B5BC5">
            <w:pPr>
              <w:rPr>
                <w:b/>
              </w:rPr>
            </w:pPr>
            <w:r w:rsidRPr="005B5BC5">
              <w:rPr>
                <w:b/>
              </w:rPr>
              <w:t>Identified by</w:t>
            </w:r>
          </w:p>
          <w:p w14:paraId="2633EFCD" w14:textId="77777777" w:rsidR="001A40FE" w:rsidRPr="005B5BC5" w:rsidRDefault="001A40FE" w:rsidP="005B5BC5">
            <w:pPr>
              <w:rPr>
                <w:b/>
              </w:rPr>
            </w:pPr>
          </w:p>
          <w:p w14:paraId="0A712844" w14:textId="77777777" w:rsidR="005B5BC5" w:rsidRPr="005B5BC5" w:rsidRDefault="00CC05FF" w:rsidP="005B5BC5">
            <w:pPr>
              <w:rPr>
                <w:b/>
              </w:rPr>
            </w:pPr>
            <w:r w:rsidRPr="005B5BC5">
              <w:rPr>
                <w:b/>
              </w:rPr>
              <w:t>A – Application</w:t>
            </w:r>
          </w:p>
          <w:p w14:paraId="2633EFCE" w14:textId="322276AC" w:rsidR="001A40FE" w:rsidRPr="005B5BC5" w:rsidRDefault="00CC05FF" w:rsidP="005B5BC5">
            <w:pPr>
              <w:rPr>
                <w:b/>
                <w:sz w:val="20"/>
              </w:rPr>
            </w:pPr>
            <w:r w:rsidRPr="005B5BC5">
              <w:rPr>
                <w:b/>
              </w:rPr>
              <w:t>I – Interview</w:t>
            </w:r>
          </w:p>
        </w:tc>
      </w:tr>
      <w:tr w:rsidR="001A40FE" w:rsidRPr="007C214D" w14:paraId="2633EFD1" w14:textId="77777777">
        <w:trPr>
          <w:trHeight w:val="517"/>
        </w:trPr>
        <w:tc>
          <w:tcPr>
            <w:tcW w:w="9599" w:type="dxa"/>
            <w:gridSpan w:val="3"/>
            <w:shd w:val="clear" w:color="auto" w:fill="D9D9D9"/>
          </w:tcPr>
          <w:p w14:paraId="2633EFD0"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2633EFD5" w14:textId="77777777" w:rsidTr="001E59CB">
        <w:trPr>
          <w:trHeight w:val="774"/>
        </w:trPr>
        <w:tc>
          <w:tcPr>
            <w:tcW w:w="4931" w:type="dxa"/>
          </w:tcPr>
          <w:p w14:paraId="2633EFD2" w14:textId="51A3EB72" w:rsidR="001A40FE" w:rsidRPr="007C214D" w:rsidRDefault="005B5BC5" w:rsidP="00291340">
            <w:pPr>
              <w:pStyle w:val="TableParagraph"/>
              <w:numPr>
                <w:ilvl w:val="0"/>
                <w:numId w:val="14"/>
              </w:numPr>
              <w:spacing w:before="1" w:line="232" w:lineRule="exact"/>
              <w:rPr>
                <w:sz w:val="24"/>
                <w:szCs w:val="24"/>
              </w:rPr>
            </w:pPr>
            <w:r w:rsidRPr="00C42770">
              <w:rPr>
                <w:rFonts w:eastAsia="Times New Roman" w:cs="Times New Roman"/>
                <w:sz w:val="24"/>
                <w:szCs w:val="20"/>
              </w:rPr>
              <w:t>A degree or diploma in Town &amp; Country Planning or equivalent relevant qualification</w:t>
            </w:r>
          </w:p>
        </w:tc>
        <w:tc>
          <w:tcPr>
            <w:tcW w:w="2835" w:type="dxa"/>
          </w:tcPr>
          <w:p w14:paraId="2633EFD3" w14:textId="77777777" w:rsidR="001A40FE" w:rsidRPr="007C214D" w:rsidRDefault="00CC05FF">
            <w:pPr>
              <w:pStyle w:val="TableParagraph"/>
              <w:spacing w:before="21"/>
              <w:ind w:left="107"/>
              <w:rPr>
                <w:sz w:val="24"/>
                <w:szCs w:val="24"/>
              </w:rPr>
            </w:pPr>
            <w:r w:rsidRPr="007C214D">
              <w:rPr>
                <w:sz w:val="24"/>
                <w:szCs w:val="24"/>
              </w:rPr>
              <w:t>Essential</w:t>
            </w:r>
          </w:p>
        </w:tc>
        <w:tc>
          <w:tcPr>
            <w:tcW w:w="1833" w:type="dxa"/>
          </w:tcPr>
          <w:p w14:paraId="2633EFD4"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1A40FE" w:rsidRPr="007C214D" w14:paraId="2633EFD9" w14:textId="77777777" w:rsidTr="001E59CB">
        <w:trPr>
          <w:trHeight w:val="521"/>
        </w:trPr>
        <w:tc>
          <w:tcPr>
            <w:tcW w:w="4931" w:type="dxa"/>
          </w:tcPr>
          <w:p w14:paraId="2633EFD6" w14:textId="56E52AA3" w:rsidR="001A40FE" w:rsidRPr="007C214D" w:rsidRDefault="005B5BC5" w:rsidP="00291340">
            <w:pPr>
              <w:pStyle w:val="TableParagraph"/>
              <w:numPr>
                <w:ilvl w:val="0"/>
                <w:numId w:val="13"/>
              </w:numPr>
              <w:tabs>
                <w:tab w:val="left" w:pos="830"/>
                <w:tab w:val="left" w:pos="831"/>
              </w:tabs>
              <w:spacing w:before="21" w:line="252" w:lineRule="exact"/>
              <w:ind w:right="718"/>
              <w:rPr>
                <w:sz w:val="24"/>
                <w:szCs w:val="24"/>
              </w:rPr>
            </w:pPr>
            <w:r>
              <w:rPr>
                <w:rFonts w:eastAsia="Times New Roman" w:cs="Times New Roman"/>
                <w:sz w:val="24"/>
                <w:szCs w:val="20"/>
              </w:rPr>
              <w:t xml:space="preserve">Student / Licentiate / </w:t>
            </w:r>
            <w:r w:rsidRPr="00C42770">
              <w:rPr>
                <w:rFonts w:eastAsia="Times New Roman" w:cs="Times New Roman"/>
                <w:sz w:val="24"/>
                <w:szCs w:val="20"/>
              </w:rPr>
              <w:t xml:space="preserve">Full membership of Royal Town Planning </w:t>
            </w:r>
            <w:r>
              <w:rPr>
                <w:rFonts w:eastAsia="Times New Roman" w:cs="Times New Roman"/>
                <w:sz w:val="24"/>
                <w:szCs w:val="20"/>
              </w:rPr>
              <w:t>Institute with ability to work</w:t>
            </w:r>
            <w:r w:rsidRPr="00C42770">
              <w:rPr>
                <w:rFonts w:eastAsia="Times New Roman" w:cs="Times New Roman"/>
                <w:sz w:val="24"/>
                <w:szCs w:val="20"/>
              </w:rPr>
              <w:t xml:space="preserve"> towards full membership</w:t>
            </w:r>
          </w:p>
        </w:tc>
        <w:tc>
          <w:tcPr>
            <w:tcW w:w="2835" w:type="dxa"/>
          </w:tcPr>
          <w:p w14:paraId="2633EFD7" w14:textId="77777777" w:rsidR="001A40FE" w:rsidRPr="007C214D" w:rsidRDefault="00CC05FF">
            <w:pPr>
              <w:pStyle w:val="TableParagraph"/>
              <w:spacing w:before="19"/>
              <w:ind w:left="107"/>
              <w:rPr>
                <w:sz w:val="24"/>
                <w:szCs w:val="24"/>
              </w:rPr>
            </w:pPr>
            <w:r w:rsidRPr="007C214D">
              <w:rPr>
                <w:sz w:val="24"/>
                <w:szCs w:val="24"/>
              </w:rPr>
              <w:t>Essential</w:t>
            </w:r>
          </w:p>
        </w:tc>
        <w:tc>
          <w:tcPr>
            <w:tcW w:w="1833" w:type="dxa"/>
          </w:tcPr>
          <w:p w14:paraId="2633EFD8" w14:textId="77777777" w:rsidR="001A40FE" w:rsidRPr="007C214D" w:rsidRDefault="00E74896">
            <w:pPr>
              <w:pStyle w:val="TableParagraph"/>
              <w:spacing w:before="19"/>
              <w:ind w:left="108"/>
              <w:rPr>
                <w:sz w:val="24"/>
                <w:szCs w:val="24"/>
              </w:rPr>
            </w:pPr>
            <w:r w:rsidRPr="007C214D">
              <w:rPr>
                <w:sz w:val="24"/>
                <w:szCs w:val="24"/>
              </w:rPr>
              <w:t>A</w:t>
            </w:r>
            <w:r w:rsidR="00337D3F">
              <w:rPr>
                <w:sz w:val="24"/>
                <w:szCs w:val="24"/>
              </w:rPr>
              <w:t>, I</w:t>
            </w:r>
          </w:p>
        </w:tc>
      </w:tr>
      <w:tr w:rsidR="001A40FE" w:rsidRPr="007C214D" w14:paraId="2633EFDD" w14:textId="77777777" w:rsidTr="001E59CB">
        <w:trPr>
          <w:trHeight w:val="396"/>
        </w:trPr>
        <w:tc>
          <w:tcPr>
            <w:tcW w:w="4931" w:type="dxa"/>
          </w:tcPr>
          <w:p w14:paraId="1AEB60BB" w14:textId="7AD045F2" w:rsidR="001A40FE" w:rsidRDefault="005B5BC5" w:rsidP="005B5BC5">
            <w:pPr>
              <w:widowControl/>
              <w:numPr>
                <w:ilvl w:val="0"/>
                <w:numId w:val="26"/>
              </w:numPr>
              <w:autoSpaceDE/>
              <w:autoSpaceDN/>
              <w:rPr>
                <w:rFonts w:eastAsia="Times New Roman" w:cs="Times New Roman"/>
                <w:sz w:val="24"/>
                <w:szCs w:val="20"/>
              </w:rPr>
            </w:pPr>
            <w:r w:rsidRPr="00C42770">
              <w:rPr>
                <w:rFonts w:eastAsia="Times New Roman" w:cs="Times New Roman"/>
                <w:sz w:val="24"/>
                <w:szCs w:val="20"/>
              </w:rPr>
              <w:t xml:space="preserve">Working knowledge of Windows </w:t>
            </w:r>
            <w:r>
              <w:rPr>
                <w:rFonts w:eastAsia="Times New Roman" w:cs="Times New Roman"/>
                <w:sz w:val="24"/>
                <w:szCs w:val="20"/>
              </w:rPr>
              <w:t>based</w:t>
            </w:r>
            <w:r w:rsidRPr="00C42770">
              <w:rPr>
                <w:rFonts w:eastAsia="Times New Roman" w:cs="Times New Roman"/>
                <w:sz w:val="24"/>
                <w:szCs w:val="20"/>
              </w:rPr>
              <w:t xml:space="preserve"> computer software</w:t>
            </w:r>
          </w:p>
          <w:p w14:paraId="2633EFDA" w14:textId="38EACD46" w:rsidR="005B5BC5" w:rsidRPr="005B5BC5" w:rsidRDefault="005B5BC5" w:rsidP="005B5BC5">
            <w:pPr>
              <w:widowControl/>
              <w:autoSpaceDE/>
              <w:autoSpaceDN/>
              <w:ind w:left="720"/>
              <w:rPr>
                <w:rFonts w:eastAsia="Times New Roman" w:cs="Times New Roman"/>
                <w:sz w:val="24"/>
                <w:szCs w:val="20"/>
              </w:rPr>
            </w:pPr>
          </w:p>
        </w:tc>
        <w:tc>
          <w:tcPr>
            <w:tcW w:w="2835" w:type="dxa"/>
          </w:tcPr>
          <w:p w14:paraId="2633EFDB" w14:textId="77777777" w:rsidR="001A40FE" w:rsidRPr="007C214D" w:rsidRDefault="00E74896" w:rsidP="00E74896">
            <w:pPr>
              <w:pStyle w:val="TableParagraph"/>
              <w:spacing w:before="15"/>
              <w:ind w:left="107"/>
              <w:rPr>
                <w:sz w:val="24"/>
                <w:szCs w:val="24"/>
              </w:rPr>
            </w:pPr>
            <w:r w:rsidRPr="007C214D">
              <w:rPr>
                <w:sz w:val="24"/>
                <w:szCs w:val="24"/>
              </w:rPr>
              <w:t>Essential</w:t>
            </w:r>
          </w:p>
        </w:tc>
        <w:tc>
          <w:tcPr>
            <w:tcW w:w="1833" w:type="dxa"/>
          </w:tcPr>
          <w:p w14:paraId="2633EFDC" w14:textId="77777777" w:rsidR="001A40FE" w:rsidRPr="007C214D" w:rsidRDefault="00CC05FF">
            <w:pPr>
              <w:pStyle w:val="TableParagraph"/>
              <w:spacing w:before="15"/>
              <w:ind w:left="108"/>
              <w:rPr>
                <w:sz w:val="24"/>
                <w:szCs w:val="24"/>
              </w:rPr>
            </w:pPr>
            <w:r w:rsidRPr="007C214D">
              <w:rPr>
                <w:sz w:val="24"/>
                <w:szCs w:val="24"/>
              </w:rPr>
              <w:t>A, I</w:t>
            </w:r>
          </w:p>
        </w:tc>
      </w:tr>
      <w:tr w:rsidR="001A40FE" w:rsidRPr="007C214D" w14:paraId="2633EFE3" w14:textId="77777777">
        <w:trPr>
          <w:trHeight w:val="515"/>
        </w:trPr>
        <w:tc>
          <w:tcPr>
            <w:tcW w:w="9599" w:type="dxa"/>
            <w:gridSpan w:val="3"/>
            <w:shd w:val="clear" w:color="auto" w:fill="D9D9D9"/>
          </w:tcPr>
          <w:p w14:paraId="2633EFE2" w14:textId="77777777" w:rsidR="001A40FE" w:rsidRPr="007C214D" w:rsidRDefault="00CC05FF">
            <w:pPr>
              <w:pStyle w:val="TableParagraph"/>
              <w:spacing w:before="134"/>
              <w:ind w:left="110"/>
              <w:rPr>
                <w:b/>
                <w:sz w:val="24"/>
                <w:szCs w:val="24"/>
              </w:rPr>
            </w:pPr>
            <w:r w:rsidRPr="007C214D">
              <w:rPr>
                <w:b/>
                <w:color w:val="808080"/>
                <w:sz w:val="24"/>
                <w:szCs w:val="24"/>
              </w:rPr>
              <w:t>Experience &amp; Knowledge</w:t>
            </w:r>
          </w:p>
        </w:tc>
      </w:tr>
      <w:tr w:rsidR="001A40FE" w:rsidRPr="007C214D" w14:paraId="2633EFE7" w14:textId="77777777" w:rsidTr="001E59CB">
        <w:trPr>
          <w:trHeight w:val="520"/>
        </w:trPr>
        <w:tc>
          <w:tcPr>
            <w:tcW w:w="4931" w:type="dxa"/>
          </w:tcPr>
          <w:p w14:paraId="3144AA28" w14:textId="77777777" w:rsidR="005B5BC5" w:rsidRPr="00C42770" w:rsidRDefault="005B5BC5" w:rsidP="005B5BC5">
            <w:pPr>
              <w:widowControl/>
              <w:numPr>
                <w:ilvl w:val="0"/>
                <w:numId w:val="27"/>
              </w:numPr>
              <w:autoSpaceDE/>
              <w:autoSpaceDN/>
              <w:rPr>
                <w:rFonts w:eastAsia="Times New Roman" w:cs="Times New Roman"/>
                <w:sz w:val="24"/>
                <w:szCs w:val="24"/>
              </w:rPr>
            </w:pPr>
            <w:r>
              <w:rPr>
                <w:rFonts w:eastAsia="Times New Roman" w:cs="Times New Roman"/>
                <w:sz w:val="24"/>
                <w:szCs w:val="24"/>
              </w:rPr>
              <w:t>Experience in Development Management</w:t>
            </w:r>
            <w:r w:rsidRPr="00C42770">
              <w:rPr>
                <w:rFonts w:eastAsia="Times New Roman" w:cs="Times New Roman"/>
                <w:sz w:val="24"/>
                <w:szCs w:val="24"/>
              </w:rPr>
              <w:t xml:space="preserve"> including:</w:t>
            </w:r>
          </w:p>
          <w:p w14:paraId="324099C6" w14:textId="77777777" w:rsidR="005B5BC5" w:rsidRPr="00C42770" w:rsidRDefault="005B5BC5" w:rsidP="005B5BC5">
            <w:pPr>
              <w:ind w:left="720"/>
              <w:rPr>
                <w:rFonts w:eastAsia="Times New Roman" w:cs="Times New Roman"/>
                <w:sz w:val="24"/>
                <w:szCs w:val="24"/>
              </w:rPr>
            </w:pPr>
          </w:p>
          <w:p w14:paraId="759D87A1" w14:textId="3DE4FDF7" w:rsidR="005B5BC5" w:rsidRDefault="005B5BC5" w:rsidP="005B5BC5">
            <w:pPr>
              <w:pStyle w:val="ListParagraph"/>
              <w:widowControl/>
              <w:numPr>
                <w:ilvl w:val="0"/>
                <w:numId w:val="28"/>
              </w:numPr>
              <w:autoSpaceDE/>
              <w:autoSpaceDN/>
              <w:contextualSpacing/>
              <w:rPr>
                <w:rFonts w:eastAsia="Times New Roman" w:cs="Times New Roman"/>
                <w:sz w:val="24"/>
                <w:szCs w:val="24"/>
              </w:rPr>
            </w:pPr>
            <w:r w:rsidRPr="008F2BAD">
              <w:rPr>
                <w:rFonts w:eastAsia="Times New Roman" w:cs="Times New Roman"/>
                <w:sz w:val="24"/>
                <w:szCs w:val="24"/>
              </w:rPr>
              <w:t>A variety of casework including planning and listed building applications;</w:t>
            </w:r>
          </w:p>
          <w:p w14:paraId="4FB05147" w14:textId="77777777" w:rsidR="001E59CB" w:rsidRPr="005B5BC5" w:rsidRDefault="001E59CB" w:rsidP="001E59CB">
            <w:pPr>
              <w:pStyle w:val="ListParagraph"/>
              <w:widowControl/>
              <w:autoSpaceDE/>
              <w:autoSpaceDN/>
              <w:ind w:left="720"/>
              <w:contextualSpacing/>
              <w:rPr>
                <w:rFonts w:eastAsia="Times New Roman" w:cs="Times New Roman"/>
                <w:sz w:val="24"/>
                <w:szCs w:val="24"/>
              </w:rPr>
            </w:pPr>
          </w:p>
          <w:p w14:paraId="12339557" w14:textId="77777777" w:rsidR="005B5BC5" w:rsidRDefault="005B5BC5" w:rsidP="005B5BC5">
            <w:pPr>
              <w:pStyle w:val="ListParagraph"/>
              <w:widowControl/>
              <w:numPr>
                <w:ilvl w:val="0"/>
                <w:numId w:val="28"/>
              </w:numPr>
              <w:autoSpaceDE/>
              <w:autoSpaceDN/>
              <w:contextualSpacing/>
              <w:rPr>
                <w:rFonts w:eastAsia="Times New Roman" w:cs="Times New Roman"/>
                <w:sz w:val="24"/>
                <w:szCs w:val="24"/>
              </w:rPr>
            </w:pPr>
            <w:r w:rsidRPr="008F2BAD">
              <w:rPr>
                <w:rFonts w:eastAsia="Times New Roman" w:cs="Times New Roman"/>
                <w:sz w:val="24"/>
                <w:szCs w:val="24"/>
              </w:rPr>
              <w:t>Appeal work;</w:t>
            </w:r>
          </w:p>
          <w:p w14:paraId="1A362903" w14:textId="77777777" w:rsidR="001E59CB" w:rsidRPr="001E59CB" w:rsidRDefault="001E59CB" w:rsidP="001E59CB">
            <w:pPr>
              <w:widowControl/>
              <w:autoSpaceDE/>
              <w:autoSpaceDN/>
              <w:contextualSpacing/>
              <w:rPr>
                <w:rFonts w:eastAsia="Times New Roman" w:cs="Times New Roman"/>
                <w:sz w:val="24"/>
                <w:szCs w:val="24"/>
              </w:rPr>
            </w:pPr>
          </w:p>
          <w:p w14:paraId="5FF4F5E8" w14:textId="77777777" w:rsidR="005B5BC5" w:rsidRPr="001E59CB" w:rsidRDefault="005B5BC5" w:rsidP="005B5BC5">
            <w:pPr>
              <w:pStyle w:val="ListParagraph"/>
              <w:widowControl/>
              <w:numPr>
                <w:ilvl w:val="0"/>
                <w:numId w:val="28"/>
              </w:numPr>
              <w:autoSpaceDE/>
              <w:autoSpaceDN/>
              <w:contextualSpacing/>
              <w:rPr>
                <w:rFonts w:eastAsia="Times New Roman" w:cs="Times New Roman"/>
                <w:color w:val="FF0000"/>
                <w:sz w:val="24"/>
                <w:szCs w:val="24"/>
              </w:rPr>
            </w:pPr>
            <w:r w:rsidRPr="008F2BAD">
              <w:rPr>
                <w:rFonts w:eastAsia="Times New Roman" w:cs="Times New Roman"/>
                <w:sz w:val="24"/>
                <w:szCs w:val="24"/>
              </w:rPr>
              <w:t>Pre-application advice on a variety of cases, including small scale residential developments of up to 10 dwellings</w:t>
            </w:r>
          </w:p>
          <w:p w14:paraId="2481ED19" w14:textId="77777777" w:rsidR="001E59CB" w:rsidRPr="001E59CB" w:rsidRDefault="001E59CB" w:rsidP="001E59CB">
            <w:pPr>
              <w:widowControl/>
              <w:autoSpaceDE/>
              <w:autoSpaceDN/>
              <w:contextualSpacing/>
              <w:rPr>
                <w:rFonts w:eastAsia="Times New Roman" w:cs="Times New Roman"/>
                <w:color w:val="FF0000"/>
                <w:sz w:val="24"/>
                <w:szCs w:val="24"/>
              </w:rPr>
            </w:pPr>
          </w:p>
          <w:p w14:paraId="538AB42D" w14:textId="77777777" w:rsidR="005B5BC5" w:rsidRPr="005B5BC5" w:rsidRDefault="005B5BC5" w:rsidP="005B5BC5">
            <w:pPr>
              <w:pStyle w:val="ListParagraph"/>
              <w:widowControl/>
              <w:numPr>
                <w:ilvl w:val="0"/>
                <w:numId w:val="28"/>
              </w:numPr>
              <w:autoSpaceDE/>
              <w:autoSpaceDN/>
              <w:contextualSpacing/>
              <w:rPr>
                <w:rFonts w:eastAsia="Times New Roman" w:cs="Times New Roman"/>
                <w:sz w:val="24"/>
                <w:szCs w:val="20"/>
              </w:rPr>
            </w:pPr>
            <w:r w:rsidRPr="008F2BAD">
              <w:rPr>
                <w:rFonts w:eastAsia="Times New Roman" w:cs="Times New Roman"/>
                <w:sz w:val="24"/>
                <w:szCs w:val="24"/>
              </w:rPr>
              <w:t xml:space="preserve">Sufficient continuity of experience for some cases to be taken right through from pre-application stage to </w:t>
            </w:r>
            <w:r>
              <w:rPr>
                <w:rFonts w:eastAsia="Times New Roman" w:cs="Times New Roman"/>
                <w:sz w:val="24"/>
                <w:szCs w:val="24"/>
              </w:rPr>
              <w:t>i</w:t>
            </w:r>
            <w:r w:rsidRPr="008F2BAD">
              <w:rPr>
                <w:rFonts w:eastAsia="Times New Roman" w:cs="Times New Roman"/>
                <w:sz w:val="24"/>
                <w:szCs w:val="24"/>
              </w:rPr>
              <w:t>mplementation, including monitoring of conditions.</w:t>
            </w:r>
          </w:p>
          <w:p w14:paraId="51E06274" w14:textId="77777777" w:rsidR="005B5BC5" w:rsidRDefault="005B5BC5" w:rsidP="005B5BC5">
            <w:pPr>
              <w:widowControl/>
              <w:autoSpaceDE/>
              <w:autoSpaceDN/>
              <w:contextualSpacing/>
              <w:rPr>
                <w:rFonts w:eastAsia="Times New Roman" w:cs="Times New Roman"/>
                <w:sz w:val="24"/>
                <w:szCs w:val="20"/>
              </w:rPr>
            </w:pPr>
          </w:p>
          <w:p w14:paraId="7C51EF7A" w14:textId="77777777" w:rsidR="005B5BC5" w:rsidRDefault="005B5BC5" w:rsidP="005B5BC5">
            <w:pPr>
              <w:widowControl/>
              <w:autoSpaceDE/>
              <w:autoSpaceDN/>
              <w:contextualSpacing/>
              <w:rPr>
                <w:rFonts w:eastAsia="Times New Roman" w:cs="Times New Roman"/>
                <w:sz w:val="24"/>
                <w:szCs w:val="20"/>
              </w:rPr>
            </w:pPr>
          </w:p>
          <w:p w14:paraId="036BE739" w14:textId="77777777" w:rsidR="005B5BC5" w:rsidRDefault="005B5BC5" w:rsidP="005B5BC5">
            <w:pPr>
              <w:widowControl/>
              <w:autoSpaceDE/>
              <w:autoSpaceDN/>
              <w:contextualSpacing/>
              <w:rPr>
                <w:rFonts w:eastAsia="Times New Roman" w:cs="Times New Roman"/>
                <w:sz w:val="24"/>
                <w:szCs w:val="20"/>
              </w:rPr>
            </w:pPr>
          </w:p>
          <w:p w14:paraId="21865742" w14:textId="77777777" w:rsidR="001E59CB" w:rsidRDefault="001E59CB" w:rsidP="005B5BC5">
            <w:pPr>
              <w:widowControl/>
              <w:autoSpaceDE/>
              <w:autoSpaceDN/>
              <w:contextualSpacing/>
              <w:rPr>
                <w:rFonts w:eastAsia="Times New Roman" w:cs="Times New Roman"/>
                <w:sz w:val="24"/>
                <w:szCs w:val="20"/>
              </w:rPr>
            </w:pPr>
          </w:p>
          <w:p w14:paraId="4BAA3D17" w14:textId="77777777" w:rsidR="005B5BC5" w:rsidRPr="005B5BC5" w:rsidRDefault="005B5BC5" w:rsidP="005B5BC5">
            <w:pPr>
              <w:widowControl/>
              <w:autoSpaceDE/>
              <w:autoSpaceDN/>
              <w:contextualSpacing/>
              <w:rPr>
                <w:rFonts w:eastAsia="Times New Roman" w:cs="Times New Roman"/>
                <w:sz w:val="24"/>
                <w:szCs w:val="20"/>
              </w:rPr>
            </w:pPr>
          </w:p>
          <w:p w14:paraId="2633EFE4" w14:textId="77777777" w:rsidR="001A40FE" w:rsidRPr="007C214D" w:rsidRDefault="001A40FE" w:rsidP="005B5BC5">
            <w:pPr>
              <w:pStyle w:val="TableParagraph"/>
              <w:tabs>
                <w:tab w:val="left" w:pos="830"/>
                <w:tab w:val="left" w:pos="831"/>
              </w:tabs>
              <w:spacing w:before="21" w:line="252" w:lineRule="exact"/>
              <w:ind w:right="288"/>
              <w:rPr>
                <w:sz w:val="24"/>
                <w:szCs w:val="24"/>
              </w:rPr>
            </w:pPr>
          </w:p>
        </w:tc>
        <w:tc>
          <w:tcPr>
            <w:tcW w:w="2835" w:type="dxa"/>
          </w:tcPr>
          <w:p w14:paraId="2633EFE5" w14:textId="77777777" w:rsidR="001A40FE" w:rsidRPr="007C214D" w:rsidRDefault="00CC05FF">
            <w:pPr>
              <w:pStyle w:val="TableParagraph"/>
              <w:spacing w:before="19"/>
              <w:ind w:left="107"/>
              <w:rPr>
                <w:sz w:val="24"/>
                <w:szCs w:val="24"/>
              </w:rPr>
            </w:pPr>
            <w:r w:rsidRPr="007C214D">
              <w:rPr>
                <w:sz w:val="24"/>
                <w:szCs w:val="24"/>
              </w:rPr>
              <w:lastRenderedPageBreak/>
              <w:t>Essential</w:t>
            </w:r>
          </w:p>
        </w:tc>
        <w:tc>
          <w:tcPr>
            <w:tcW w:w="1833" w:type="dxa"/>
          </w:tcPr>
          <w:p w14:paraId="2633EFE6" w14:textId="77777777" w:rsidR="001A40FE" w:rsidRPr="007C214D" w:rsidRDefault="00CC05FF">
            <w:pPr>
              <w:pStyle w:val="TableParagraph"/>
              <w:ind w:left="108"/>
              <w:rPr>
                <w:sz w:val="24"/>
                <w:szCs w:val="24"/>
              </w:rPr>
            </w:pPr>
            <w:r w:rsidRPr="007C214D">
              <w:rPr>
                <w:sz w:val="24"/>
                <w:szCs w:val="24"/>
              </w:rPr>
              <w:t>A, I</w:t>
            </w:r>
          </w:p>
        </w:tc>
      </w:tr>
      <w:tr w:rsidR="001A40FE" w:rsidRPr="007C214D" w14:paraId="2633EFF5" w14:textId="77777777">
        <w:trPr>
          <w:trHeight w:val="515"/>
        </w:trPr>
        <w:tc>
          <w:tcPr>
            <w:tcW w:w="9599" w:type="dxa"/>
            <w:gridSpan w:val="3"/>
            <w:shd w:val="clear" w:color="auto" w:fill="D9D9D9"/>
          </w:tcPr>
          <w:p w14:paraId="2633EFF4" w14:textId="77777777" w:rsidR="001A40FE" w:rsidRPr="007C214D" w:rsidRDefault="00CC05FF">
            <w:pPr>
              <w:pStyle w:val="TableParagraph"/>
              <w:spacing w:before="137"/>
              <w:ind w:left="110"/>
              <w:rPr>
                <w:b/>
                <w:sz w:val="24"/>
                <w:szCs w:val="24"/>
              </w:rPr>
            </w:pPr>
            <w:r w:rsidRPr="007C214D">
              <w:rPr>
                <w:b/>
                <w:color w:val="808080"/>
                <w:sz w:val="24"/>
                <w:szCs w:val="24"/>
              </w:rPr>
              <w:t>Skills and Abilities</w:t>
            </w:r>
          </w:p>
        </w:tc>
      </w:tr>
      <w:tr w:rsidR="00337D3F" w:rsidRPr="007C214D" w14:paraId="2633EFF9" w14:textId="77777777" w:rsidTr="001E59CB">
        <w:trPr>
          <w:trHeight w:val="520"/>
        </w:trPr>
        <w:tc>
          <w:tcPr>
            <w:tcW w:w="4931" w:type="dxa"/>
          </w:tcPr>
          <w:p w14:paraId="078D5BB0" w14:textId="77777777" w:rsidR="005B5BC5" w:rsidRPr="00C42770" w:rsidRDefault="005B5BC5" w:rsidP="005B5BC5">
            <w:pPr>
              <w:widowControl/>
              <w:numPr>
                <w:ilvl w:val="0"/>
                <w:numId w:val="11"/>
              </w:numPr>
              <w:autoSpaceDE/>
              <w:autoSpaceDN/>
              <w:rPr>
                <w:rFonts w:eastAsia="Times New Roman" w:cs="Times New Roman"/>
                <w:sz w:val="24"/>
                <w:szCs w:val="20"/>
              </w:rPr>
            </w:pPr>
            <w:r w:rsidRPr="00C42770">
              <w:rPr>
                <w:rFonts w:eastAsia="Times New Roman" w:cs="Times New Roman"/>
                <w:sz w:val="24"/>
                <w:szCs w:val="20"/>
              </w:rPr>
              <w:t>Clear concise and assertive oral and written skills.</w:t>
            </w:r>
          </w:p>
          <w:p w14:paraId="2633EFF6" w14:textId="77777777" w:rsidR="00337D3F" w:rsidRPr="007C214D" w:rsidRDefault="00337D3F" w:rsidP="005B5BC5">
            <w:pPr>
              <w:pStyle w:val="TableParagraph"/>
              <w:tabs>
                <w:tab w:val="left" w:pos="830"/>
                <w:tab w:val="left" w:pos="831"/>
              </w:tabs>
              <w:spacing w:before="21" w:line="252" w:lineRule="exact"/>
              <w:ind w:right="288"/>
              <w:rPr>
                <w:sz w:val="24"/>
                <w:szCs w:val="24"/>
              </w:rPr>
            </w:pPr>
          </w:p>
        </w:tc>
        <w:tc>
          <w:tcPr>
            <w:tcW w:w="2835" w:type="dxa"/>
          </w:tcPr>
          <w:p w14:paraId="2633EFF7" w14:textId="77777777" w:rsidR="00337D3F" w:rsidRPr="007C214D" w:rsidRDefault="00337D3F" w:rsidP="00CE7863">
            <w:pPr>
              <w:pStyle w:val="TableParagraph"/>
              <w:spacing w:before="19"/>
              <w:ind w:left="107"/>
              <w:rPr>
                <w:sz w:val="24"/>
                <w:szCs w:val="24"/>
              </w:rPr>
            </w:pPr>
            <w:r w:rsidRPr="007C214D">
              <w:rPr>
                <w:sz w:val="24"/>
                <w:szCs w:val="24"/>
              </w:rPr>
              <w:t>Essential</w:t>
            </w:r>
          </w:p>
        </w:tc>
        <w:tc>
          <w:tcPr>
            <w:tcW w:w="1833" w:type="dxa"/>
          </w:tcPr>
          <w:p w14:paraId="2633EFF8" w14:textId="77777777" w:rsidR="00337D3F" w:rsidRPr="007C214D" w:rsidRDefault="00337D3F" w:rsidP="00CE7863">
            <w:pPr>
              <w:pStyle w:val="TableParagraph"/>
              <w:ind w:left="108"/>
              <w:rPr>
                <w:sz w:val="24"/>
                <w:szCs w:val="24"/>
              </w:rPr>
            </w:pPr>
            <w:r w:rsidRPr="007C214D">
              <w:rPr>
                <w:sz w:val="24"/>
                <w:szCs w:val="24"/>
              </w:rPr>
              <w:t>A, I</w:t>
            </w:r>
          </w:p>
        </w:tc>
      </w:tr>
      <w:tr w:rsidR="00337D3F" w:rsidRPr="007C214D" w14:paraId="2633EFFD" w14:textId="77777777" w:rsidTr="001E59CB">
        <w:trPr>
          <w:trHeight w:val="515"/>
        </w:trPr>
        <w:tc>
          <w:tcPr>
            <w:tcW w:w="4931" w:type="dxa"/>
          </w:tcPr>
          <w:p w14:paraId="36321C52" w14:textId="77777777" w:rsidR="005B5BC5" w:rsidRPr="00C42770" w:rsidRDefault="005B5BC5" w:rsidP="005B5BC5">
            <w:pPr>
              <w:widowControl/>
              <w:numPr>
                <w:ilvl w:val="0"/>
                <w:numId w:val="10"/>
              </w:numPr>
              <w:autoSpaceDE/>
              <w:autoSpaceDN/>
              <w:rPr>
                <w:rFonts w:eastAsia="Times New Roman" w:cs="Times New Roman"/>
                <w:sz w:val="24"/>
                <w:szCs w:val="20"/>
              </w:rPr>
            </w:pPr>
            <w:r w:rsidRPr="00C42770">
              <w:rPr>
                <w:rFonts w:eastAsia="Times New Roman" w:cs="Times New Roman"/>
                <w:sz w:val="24"/>
                <w:szCs w:val="20"/>
              </w:rPr>
              <w:t>Team player.</w:t>
            </w:r>
          </w:p>
          <w:p w14:paraId="2633EFFA" w14:textId="77777777" w:rsidR="00337D3F" w:rsidRPr="007C214D" w:rsidRDefault="00337D3F" w:rsidP="005B5BC5">
            <w:pPr>
              <w:pStyle w:val="TableParagraph"/>
              <w:tabs>
                <w:tab w:val="left" w:pos="830"/>
                <w:tab w:val="left" w:pos="831"/>
              </w:tabs>
              <w:spacing w:before="17" w:line="252" w:lineRule="exact"/>
              <w:ind w:right="593"/>
              <w:rPr>
                <w:sz w:val="24"/>
                <w:szCs w:val="24"/>
              </w:rPr>
            </w:pPr>
          </w:p>
        </w:tc>
        <w:tc>
          <w:tcPr>
            <w:tcW w:w="2835" w:type="dxa"/>
          </w:tcPr>
          <w:p w14:paraId="2633EFFB"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1833" w:type="dxa"/>
          </w:tcPr>
          <w:p w14:paraId="2633EFFC" w14:textId="77777777" w:rsidR="00337D3F" w:rsidRPr="007C214D" w:rsidRDefault="00337D3F" w:rsidP="00CE7863">
            <w:pPr>
              <w:pStyle w:val="TableParagraph"/>
              <w:spacing w:line="272" w:lineRule="exact"/>
              <w:ind w:left="108"/>
              <w:rPr>
                <w:sz w:val="24"/>
                <w:szCs w:val="24"/>
              </w:rPr>
            </w:pPr>
            <w:r w:rsidRPr="007C214D">
              <w:rPr>
                <w:sz w:val="24"/>
                <w:szCs w:val="24"/>
              </w:rPr>
              <w:t>A, I</w:t>
            </w:r>
          </w:p>
        </w:tc>
      </w:tr>
      <w:tr w:rsidR="00337D3F" w:rsidRPr="007C214D" w14:paraId="2633F001" w14:textId="77777777" w:rsidTr="001E59CB">
        <w:trPr>
          <w:trHeight w:val="770"/>
        </w:trPr>
        <w:tc>
          <w:tcPr>
            <w:tcW w:w="4931" w:type="dxa"/>
          </w:tcPr>
          <w:p w14:paraId="5CE4603A" w14:textId="77777777" w:rsidR="005B5BC5" w:rsidRPr="00C42770" w:rsidRDefault="005B5BC5" w:rsidP="005B5BC5">
            <w:pPr>
              <w:widowControl/>
              <w:numPr>
                <w:ilvl w:val="0"/>
                <w:numId w:val="9"/>
              </w:numPr>
              <w:autoSpaceDE/>
              <w:autoSpaceDN/>
              <w:rPr>
                <w:rFonts w:eastAsia="Times New Roman" w:cs="Times New Roman"/>
                <w:sz w:val="24"/>
                <w:szCs w:val="20"/>
              </w:rPr>
            </w:pPr>
            <w:r w:rsidRPr="00C42770">
              <w:rPr>
                <w:rFonts w:eastAsia="Times New Roman" w:cs="Times New Roman"/>
                <w:sz w:val="24"/>
                <w:szCs w:val="20"/>
              </w:rPr>
              <w:t>G</w:t>
            </w:r>
            <w:r>
              <w:rPr>
                <w:rFonts w:eastAsia="Times New Roman" w:cs="Times New Roman"/>
                <w:sz w:val="24"/>
                <w:szCs w:val="20"/>
              </w:rPr>
              <w:t xml:space="preserve">ood </w:t>
            </w:r>
            <w:proofErr w:type="spellStart"/>
            <w:r>
              <w:rPr>
                <w:rFonts w:eastAsia="Times New Roman" w:cs="Times New Roman"/>
                <w:sz w:val="24"/>
                <w:szCs w:val="20"/>
              </w:rPr>
              <w:t>organisation</w:t>
            </w:r>
            <w:proofErr w:type="spellEnd"/>
            <w:r w:rsidRPr="00C42770">
              <w:rPr>
                <w:rFonts w:eastAsia="Times New Roman" w:cs="Times New Roman"/>
                <w:sz w:val="24"/>
                <w:szCs w:val="20"/>
              </w:rPr>
              <w:t xml:space="preserve"> and time management skills.</w:t>
            </w:r>
          </w:p>
          <w:p w14:paraId="2633EFFE" w14:textId="77777777" w:rsidR="00337D3F" w:rsidRPr="007C214D" w:rsidRDefault="00337D3F" w:rsidP="005B5BC5">
            <w:pPr>
              <w:pStyle w:val="TableParagraph"/>
              <w:tabs>
                <w:tab w:val="left" w:pos="830"/>
                <w:tab w:val="left" w:pos="831"/>
              </w:tabs>
              <w:spacing w:before="16" w:line="252" w:lineRule="exact"/>
              <w:ind w:right="826"/>
              <w:rPr>
                <w:sz w:val="24"/>
                <w:szCs w:val="24"/>
              </w:rPr>
            </w:pPr>
          </w:p>
        </w:tc>
        <w:tc>
          <w:tcPr>
            <w:tcW w:w="2835" w:type="dxa"/>
          </w:tcPr>
          <w:p w14:paraId="2633EFFF" w14:textId="77777777" w:rsidR="00337D3F" w:rsidRPr="007C214D" w:rsidRDefault="00337D3F" w:rsidP="00CE7863">
            <w:pPr>
              <w:pStyle w:val="TableParagraph"/>
              <w:spacing w:before="14"/>
              <w:ind w:left="107"/>
              <w:rPr>
                <w:sz w:val="24"/>
                <w:szCs w:val="24"/>
              </w:rPr>
            </w:pPr>
            <w:r w:rsidRPr="007C214D">
              <w:rPr>
                <w:sz w:val="24"/>
                <w:szCs w:val="24"/>
              </w:rPr>
              <w:t>Essential</w:t>
            </w:r>
          </w:p>
        </w:tc>
        <w:tc>
          <w:tcPr>
            <w:tcW w:w="1833" w:type="dxa"/>
          </w:tcPr>
          <w:p w14:paraId="2633F000" w14:textId="77777777" w:rsidR="00337D3F" w:rsidRPr="007C214D" w:rsidRDefault="00337D3F" w:rsidP="00CE7863">
            <w:pPr>
              <w:pStyle w:val="TableParagraph"/>
              <w:spacing w:line="271" w:lineRule="exact"/>
              <w:ind w:left="108"/>
              <w:rPr>
                <w:sz w:val="24"/>
                <w:szCs w:val="24"/>
              </w:rPr>
            </w:pPr>
            <w:r w:rsidRPr="007C214D">
              <w:rPr>
                <w:sz w:val="24"/>
                <w:szCs w:val="24"/>
              </w:rPr>
              <w:t>A, I</w:t>
            </w:r>
          </w:p>
        </w:tc>
      </w:tr>
      <w:tr w:rsidR="00337D3F" w:rsidRPr="007C214D" w14:paraId="2633F005" w14:textId="77777777" w:rsidTr="001E59CB">
        <w:trPr>
          <w:trHeight w:val="770"/>
        </w:trPr>
        <w:tc>
          <w:tcPr>
            <w:tcW w:w="4931" w:type="dxa"/>
          </w:tcPr>
          <w:p w14:paraId="0FB6AE1E" w14:textId="77777777" w:rsidR="005B5BC5" w:rsidRPr="00C42770" w:rsidRDefault="005B5BC5" w:rsidP="005B5BC5">
            <w:pPr>
              <w:widowControl/>
              <w:numPr>
                <w:ilvl w:val="0"/>
                <w:numId w:val="8"/>
              </w:numPr>
              <w:autoSpaceDE/>
              <w:autoSpaceDN/>
              <w:rPr>
                <w:rFonts w:eastAsia="Times New Roman" w:cs="Times New Roman"/>
                <w:sz w:val="24"/>
                <w:szCs w:val="20"/>
              </w:rPr>
            </w:pPr>
            <w:r w:rsidRPr="00C42770">
              <w:rPr>
                <w:rFonts w:eastAsia="Times New Roman" w:cs="Times New Roman"/>
                <w:sz w:val="24"/>
                <w:szCs w:val="20"/>
              </w:rPr>
              <w:t>Positive approach to customer care.</w:t>
            </w:r>
          </w:p>
          <w:p w14:paraId="2633F002" w14:textId="77777777" w:rsidR="00337D3F" w:rsidRPr="007C214D" w:rsidRDefault="00337D3F" w:rsidP="005B5BC5">
            <w:pPr>
              <w:pStyle w:val="TableParagraph"/>
              <w:tabs>
                <w:tab w:val="left" w:pos="830"/>
                <w:tab w:val="left" w:pos="831"/>
              </w:tabs>
              <w:spacing w:before="19" w:line="252" w:lineRule="exact"/>
              <w:ind w:right="226"/>
              <w:rPr>
                <w:sz w:val="24"/>
                <w:szCs w:val="24"/>
              </w:rPr>
            </w:pPr>
          </w:p>
        </w:tc>
        <w:tc>
          <w:tcPr>
            <w:tcW w:w="2835" w:type="dxa"/>
          </w:tcPr>
          <w:p w14:paraId="2633F003" w14:textId="77777777" w:rsidR="00337D3F" w:rsidRPr="007C214D" w:rsidRDefault="00337D3F" w:rsidP="00CE7863">
            <w:pPr>
              <w:pStyle w:val="TableParagraph"/>
              <w:spacing w:before="17"/>
              <w:ind w:left="107"/>
              <w:rPr>
                <w:sz w:val="24"/>
                <w:szCs w:val="24"/>
              </w:rPr>
            </w:pPr>
            <w:r w:rsidRPr="007C214D">
              <w:rPr>
                <w:sz w:val="24"/>
                <w:szCs w:val="24"/>
              </w:rPr>
              <w:t>Essential</w:t>
            </w:r>
          </w:p>
        </w:tc>
        <w:tc>
          <w:tcPr>
            <w:tcW w:w="1833" w:type="dxa"/>
          </w:tcPr>
          <w:p w14:paraId="2633F004" w14:textId="77777777" w:rsidR="00337D3F" w:rsidRPr="007C214D" w:rsidRDefault="00337D3F" w:rsidP="00CE7863">
            <w:pPr>
              <w:pStyle w:val="TableParagraph"/>
              <w:spacing w:line="274" w:lineRule="exact"/>
              <w:ind w:left="108"/>
              <w:rPr>
                <w:sz w:val="24"/>
                <w:szCs w:val="24"/>
              </w:rPr>
            </w:pPr>
            <w:r w:rsidRPr="007C214D">
              <w:rPr>
                <w:sz w:val="24"/>
                <w:szCs w:val="24"/>
              </w:rPr>
              <w:t>A, I</w:t>
            </w:r>
          </w:p>
        </w:tc>
      </w:tr>
      <w:tr w:rsidR="005B5BC5" w:rsidRPr="007C214D" w14:paraId="19A03844" w14:textId="77777777" w:rsidTr="001E59CB">
        <w:trPr>
          <w:trHeight w:val="770"/>
        </w:trPr>
        <w:tc>
          <w:tcPr>
            <w:tcW w:w="4931" w:type="dxa"/>
          </w:tcPr>
          <w:p w14:paraId="0CB050BA" w14:textId="77777777" w:rsidR="005B5BC5" w:rsidRPr="00C42770" w:rsidRDefault="005B5BC5" w:rsidP="005B5BC5">
            <w:pPr>
              <w:widowControl/>
              <w:numPr>
                <w:ilvl w:val="0"/>
                <w:numId w:val="8"/>
              </w:numPr>
              <w:autoSpaceDE/>
              <w:autoSpaceDN/>
              <w:rPr>
                <w:rFonts w:eastAsia="Times New Roman" w:cs="Times New Roman"/>
                <w:sz w:val="24"/>
                <w:szCs w:val="20"/>
              </w:rPr>
            </w:pPr>
            <w:r w:rsidRPr="00C42770">
              <w:rPr>
                <w:rFonts w:eastAsia="Times New Roman" w:cs="Times New Roman"/>
                <w:sz w:val="24"/>
                <w:szCs w:val="20"/>
              </w:rPr>
              <w:t>First class negotiating skills.</w:t>
            </w:r>
          </w:p>
          <w:p w14:paraId="5192104F" w14:textId="77777777" w:rsidR="005B5BC5" w:rsidRPr="00C42770" w:rsidRDefault="005B5BC5" w:rsidP="005B5BC5">
            <w:pPr>
              <w:widowControl/>
              <w:autoSpaceDE/>
              <w:autoSpaceDN/>
              <w:ind w:left="830"/>
              <w:rPr>
                <w:rFonts w:eastAsia="Times New Roman" w:cs="Times New Roman"/>
                <w:sz w:val="24"/>
                <w:szCs w:val="20"/>
              </w:rPr>
            </w:pPr>
          </w:p>
        </w:tc>
        <w:tc>
          <w:tcPr>
            <w:tcW w:w="2835" w:type="dxa"/>
          </w:tcPr>
          <w:p w14:paraId="6B889045" w14:textId="1E858214" w:rsidR="005B5BC5" w:rsidRPr="007C214D" w:rsidRDefault="005B5BC5" w:rsidP="00CE7863">
            <w:pPr>
              <w:pStyle w:val="TableParagraph"/>
              <w:spacing w:before="17"/>
              <w:ind w:left="107"/>
              <w:rPr>
                <w:sz w:val="24"/>
                <w:szCs w:val="24"/>
              </w:rPr>
            </w:pPr>
            <w:r>
              <w:rPr>
                <w:sz w:val="24"/>
                <w:szCs w:val="24"/>
              </w:rPr>
              <w:t>Essential</w:t>
            </w:r>
          </w:p>
        </w:tc>
        <w:tc>
          <w:tcPr>
            <w:tcW w:w="1833" w:type="dxa"/>
          </w:tcPr>
          <w:p w14:paraId="7113A4A5" w14:textId="47EC52EC" w:rsidR="005B5BC5" w:rsidRPr="007C214D" w:rsidRDefault="005B5BC5" w:rsidP="00CE7863">
            <w:pPr>
              <w:pStyle w:val="TableParagraph"/>
              <w:spacing w:line="274" w:lineRule="exact"/>
              <w:ind w:left="108"/>
              <w:rPr>
                <w:sz w:val="24"/>
                <w:szCs w:val="24"/>
              </w:rPr>
            </w:pPr>
            <w:r>
              <w:rPr>
                <w:sz w:val="24"/>
                <w:szCs w:val="24"/>
              </w:rPr>
              <w:t>A, I</w:t>
            </w:r>
          </w:p>
        </w:tc>
      </w:tr>
      <w:tr w:rsidR="005B5BC5" w:rsidRPr="007C214D" w14:paraId="299AC6AF" w14:textId="77777777" w:rsidTr="001E59CB">
        <w:trPr>
          <w:trHeight w:val="770"/>
        </w:trPr>
        <w:tc>
          <w:tcPr>
            <w:tcW w:w="4931" w:type="dxa"/>
          </w:tcPr>
          <w:p w14:paraId="6925671B" w14:textId="77777777" w:rsidR="005B5BC5" w:rsidRPr="00C42770" w:rsidRDefault="005B5BC5" w:rsidP="005B5BC5">
            <w:pPr>
              <w:widowControl/>
              <w:numPr>
                <w:ilvl w:val="0"/>
                <w:numId w:val="8"/>
              </w:numPr>
              <w:autoSpaceDE/>
              <w:autoSpaceDN/>
              <w:rPr>
                <w:rFonts w:eastAsia="Times New Roman" w:cs="Times New Roman"/>
                <w:sz w:val="24"/>
                <w:szCs w:val="20"/>
              </w:rPr>
            </w:pPr>
            <w:r w:rsidRPr="00C42770">
              <w:rPr>
                <w:rFonts w:eastAsia="Times New Roman" w:cs="Times New Roman"/>
                <w:sz w:val="24"/>
                <w:szCs w:val="20"/>
              </w:rPr>
              <w:t>Good presentation skills.</w:t>
            </w:r>
          </w:p>
          <w:p w14:paraId="6386094B" w14:textId="77777777" w:rsidR="005B5BC5" w:rsidRPr="00C42770" w:rsidRDefault="005B5BC5" w:rsidP="005B5BC5">
            <w:pPr>
              <w:widowControl/>
              <w:autoSpaceDE/>
              <w:autoSpaceDN/>
              <w:ind w:left="470"/>
              <w:rPr>
                <w:rFonts w:eastAsia="Times New Roman" w:cs="Times New Roman"/>
                <w:sz w:val="24"/>
                <w:szCs w:val="20"/>
              </w:rPr>
            </w:pPr>
          </w:p>
        </w:tc>
        <w:tc>
          <w:tcPr>
            <w:tcW w:w="2835" w:type="dxa"/>
          </w:tcPr>
          <w:p w14:paraId="281F5FD5" w14:textId="240583BF" w:rsidR="005B5BC5" w:rsidRPr="007C214D" w:rsidRDefault="005B5BC5" w:rsidP="00CE7863">
            <w:pPr>
              <w:pStyle w:val="TableParagraph"/>
              <w:spacing w:before="17"/>
              <w:ind w:left="107"/>
              <w:rPr>
                <w:sz w:val="24"/>
                <w:szCs w:val="24"/>
              </w:rPr>
            </w:pPr>
            <w:r>
              <w:rPr>
                <w:sz w:val="24"/>
                <w:szCs w:val="24"/>
              </w:rPr>
              <w:t xml:space="preserve">Essential </w:t>
            </w:r>
          </w:p>
        </w:tc>
        <w:tc>
          <w:tcPr>
            <w:tcW w:w="1833" w:type="dxa"/>
          </w:tcPr>
          <w:p w14:paraId="56AC4332" w14:textId="229D9825" w:rsidR="005B5BC5" w:rsidRPr="007C214D" w:rsidRDefault="005B5BC5" w:rsidP="00CE7863">
            <w:pPr>
              <w:pStyle w:val="TableParagraph"/>
              <w:spacing w:line="274" w:lineRule="exact"/>
              <w:ind w:left="108"/>
              <w:rPr>
                <w:sz w:val="24"/>
                <w:szCs w:val="24"/>
              </w:rPr>
            </w:pPr>
            <w:r>
              <w:rPr>
                <w:sz w:val="24"/>
                <w:szCs w:val="24"/>
              </w:rPr>
              <w:t>A, I</w:t>
            </w:r>
          </w:p>
        </w:tc>
      </w:tr>
    </w:tbl>
    <w:p w14:paraId="2633F00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2633F00B" w14:textId="77777777"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2633F00C" w14:textId="77777777" w:rsidR="008B532B" w:rsidRDefault="008B532B" w:rsidP="005F2F48">
      <w:pPr>
        <w:pStyle w:val="Heading2"/>
        <w:rPr>
          <w:color w:val="808080"/>
        </w:rPr>
      </w:pPr>
    </w:p>
    <w:p w14:paraId="2633F00D" w14:textId="77777777" w:rsidR="005F2F48" w:rsidRDefault="005F2F48" w:rsidP="005F2F48">
      <w:pPr>
        <w:pStyle w:val="Heading2"/>
        <w:rPr>
          <w:color w:val="808080"/>
        </w:rPr>
      </w:pPr>
      <w:r>
        <w:rPr>
          <w:color w:val="808080"/>
        </w:rPr>
        <w:t xml:space="preserve">Our Values and </w:t>
      </w:r>
      <w:proofErr w:type="spellStart"/>
      <w:r>
        <w:rPr>
          <w:color w:val="808080"/>
        </w:rPr>
        <w:t>Behaviours</w:t>
      </w:r>
      <w:proofErr w:type="spellEnd"/>
    </w:p>
    <w:p w14:paraId="2633F00E" w14:textId="77777777" w:rsidR="005F2F48" w:rsidRDefault="005F2F48" w:rsidP="001021D6">
      <w:pPr>
        <w:pStyle w:val="Heading2"/>
        <w:ind w:left="0"/>
        <w:rPr>
          <w:sz w:val="22"/>
          <w:szCs w:val="22"/>
        </w:rPr>
      </w:pPr>
    </w:p>
    <w:p w14:paraId="7F9F4F7A"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a role model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15BC5E40" w14:textId="77777777" w:rsidR="005B5BC5" w:rsidRDefault="005B5BC5" w:rsidP="00365A25">
      <w:pPr>
        <w:pStyle w:val="TableParagraph"/>
        <w:tabs>
          <w:tab w:val="left" w:pos="830"/>
          <w:tab w:val="left" w:pos="831"/>
        </w:tabs>
        <w:spacing w:before="17" w:line="252" w:lineRule="exact"/>
        <w:ind w:right="548"/>
        <w:jc w:val="both"/>
        <w:rPr>
          <w:sz w:val="24"/>
        </w:rPr>
      </w:pPr>
    </w:p>
    <w:p w14:paraId="097773FB" w14:textId="77777777" w:rsidR="005B5BC5" w:rsidRDefault="005B5BC5" w:rsidP="00365A25">
      <w:pPr>
        <w:pStyle w:val="TableParagraph"/>
        <w:tabs>
          <w:tab w:val="left" w:pos="830"/>
          <w:tab w:val="left" w:pos="831"/>
        </w:tabs>
        <w:spacing w:before="17" w:line="252" w:lineRule="exact"/>
        <w:ind w:right="548"/>
        <w:jc w:val="both"/>
        <w:rPr>
          <w:sz w:val="24"/>
        </w:rPr>
      </w:pPr>
    </w:p>
    <w:p w14:paraId="7CFD1845" w14:textId="77777777" w:rsidR="006F053C" w:rsidRDefault="006F053C" w:rsidP="00365A25">
      <w:pPr>
        <w:pStyle w:val="TableParagraph"/>
        <w:tabs>
          <w:tab w:val="left" w:pos="830"/>
          <w:tab w:val="left" w:pos="831"/>
        </w:tabs>
        <w:spacing w:before="17" w:line="252" w:lineRule="exact"/>
        <w:ind w:right="548"/>
        <w:jc w:val="both"/>
        <w:rPr>
          <w:sz w:val="24"/>
        </w:rPr>
      </w:pPr>
    </w:p>
    <w:p w14:paraId="4EBD9DE2" w14:textId="77777777" w:rsidR="006F053C" w:rsidRDefault="006F053C" w:rsidP="00365A25">
      <w:pPr>
        <w:pStyle w:val="TableParagraph"/>
        <w:tabs>
          <w:tab w:val="left" w:pos="830"/>
          <w:tab w:val="left" w:pos="831"/>
        </w:tabs>
        <w:spacing w:before="17" w:line="252" w:lineRule="exact"/>
        <w:ind w:right="548"/>
        <w:jc w:val="both"/>
        <w:rPr>
          <w:sz w:val="24"/>
        </w:rPr>
      </w:pPr>
    </w:p>
    <w:p w14:paraId="5C78D698" w14:textId="77777777" w:rsidR="006F053C" w:rsidRDefault="006F053C" w:rsidP="00365A25">
      <w:pPr>
        <w:pStyle w:val="TableParagraph"/>
        <w:tabs>
          <w:tab w:val="left" w:pos="830"/>
          <w:tab w:val="left" w:pos="831"/>
        </w:tabs>
        <w:spacing w:before="17" w:line="252" w:lineRule="exact"/>
        <w:ind w:right="548"/>
        <w:jc w:val="both"/>
        <w:rPr>
          <w:sz w:val="24"/>
        </w:rPr>
      </w:pPr>
    </w:p>
    <w:p w14:paraId="3C686CC0" w14:textId="77777777" w:rsidR="006F053C" w:rsidRDefault="006F053C" w:rsidP="00365A25">
      <w:pPr>
        <w:pStyle w:val="TableParagraph"/>
        <w:tabs>
          <w:tab w:val="left" w:pos="830"/>
          <w:tab w:val="left" w:pos="831"/>
        </w:tabs>
        <w:spacing w:before="17" w:line="252" w:lineRule="exact"/>
        <w:ind w:right="548"/>
        <w:jc w:val="both"/>
        <w:rPr>
          <w:sz w:val="24"/>
        </w:rPr>
      </w:pPr>
    </w:p>
    <w:p w14:paraId="3FCEAA73" w14:textId="77777777" w:rsidR="006F053C" w:rsidRDefault="006F053C" w:rsidP="00365A25">
      <w:pPr>
        <w:pStyle w:val="TableParagraph"/>
        <w:tabs>
          <w:tab w:val="left" w:pos="830"/>
          <w:tab w:val="left" w:pos="831"/>
        </w:tabs>
        <w:spacing w:before="17" w:line="252" w:lineRule="exact"/>
        <w:ind w:right="548"/>
        <w:jc w:val="both"/>
        <w:rPr>
          <w:sz w:val="24"/>
        </w:rPr>
      </w:pPr>
    </w:p>
    <w:p w14:paraId="06660F62" w14:textId="77777777" w:rsidR="006F053C" w:rsidRDefault="006F053C" w:rsidP="00365A25">
      <w:pPr>
        <w:pStyle w:val="TableParagraph"/>
        <w:tabs>
          <w:tab w:val="left" w:pos="830"/>
          <w:tab w:val="left" w:pos="831"/>
        </w:tabs>
        <w:spacing w:before="17" w:line="252" w:lineRule="exact"/>
        <w:ind w:right="548"/>
        <w:jc w:val="both"/>
        <w:rPr>
          <w:sz w:val="24"/>
        </w:rPr>
      </w:pPr>
    </w:p>
    <w:p w14:paraId="16C0F9BB" w14:textId="77777777" w:rsidR="006F053C" w:rsidRDefault="006F053C" w:rsidP="00365A25">
      <w:pPr>
        <w:pStyle w:val="TableParagraph"/>
        <w:tabs>
          <w:tab w:val="left" w:pos="830"/>
          <w:tab w:val="left" w:pos="831"/>
        </w:tabs>
        <w:spacing w:before="17" w:line="252" w:lineRule="exact"/>
        <w:ind w:right="548"/>
        <w:jc w:val="both"/>
        <w:rPr>
          <w:sz w:val="24"/>
        </w:rPr>
      </w:pPr>
    </w:p>
    <w:p w14:paraId="623C6633" w14:textId="77777777" w:rsidR="005B5BC5" w:rsidRDefault="005B5BC5" w:rsidP="00365A25">
      <w:pPr>
        <w:pStyle w:val="TableParagraph"/>
        <w:tabs>
          <w:tab w:val="left" w:pos="830"/>
          <w:tab w:val="left" w:pos="831"/>
        </w:tabs>
        <w:spacing w:before="17" w:line="252" w:lineRule="exact"/>
        <w:ind w:right="548"/>
        <w:jc w:val="both"/>
        <w:rPr>
          <w:sz w:val="24"/>
        </w:rPr>
      </w:pPr>
    </w:p>
    <w:p w14:paraId="5A123265" w14:textId="1315BA69"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6A1C98A3" w14:textId="77777777" w:rsidR="00365A25" w:rsidRPr="00341334" w:rsidRDefault="00365A25" w:rsidP="00365A25">
      <w:pPr>
        <w:shd w:val="clear" w:color="auto" w:fill="E36C0A" w:themeFill="accent6" w:themeFillShade="BF"/>
        <w:spacing w:line="273" w:lineRule="auto"/>
        <w:ind w:left="851" w:right="873"/>
        <w:rPr>
          <w:color w:val="FFFFFF" w:themeColor="background1"/>
          <w:sz w:val="24"/>
        </w:rPr>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p w14:paraId="2633F010" w14:textId="7505EE99" w:rsidR="005F2F48" w:rsidRPr="001021D6" w:rsidRDefault="005F2F48" w:rsidP="001021D6">
      <w:pPr>
        <w:pStyle w:val="TableParagraph"/>
        <w:rPr>
          <w:sz w:val="24"/>
        </w:rPr>
      </w:pPr>
      <w:r w:rsidRPr="001021D6">
        <w:rPr>
          <w:sz w:val="24"/>
        </w:rPr>
        <w:t>.</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CA60E" w14:textId="77777777" w:rsidR="00A96CA7" w:rsidRDefault="00A96CA7" w:rsidP="003C2C5C">
      <w:r>
        <w:separator/>
      </w:r>
    </w:p>
  </w:endnote>
  <w:endnote w:type="continuationSeparator" w:id="0">
    <w:p w14:paraId="706BA337" w14:textId="77777777" w:rsidR="00A96CA7" w:rsidRDefault="00A96CA7"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689C4" w14:textId="77777777" w:rsidR="00A96CA7" w:rsidRDefault="00A96CA7" w:rsidP="003C2C5C">
      <w:r>
        <w:separator/>
      </w:r>
    </w:p>
  </w:footnote>
  <w:footnote w:type="continuationSeparator" w:id="0">
    <w:p w14:paraId="62CB7D4B" w14:textId="77777777" w:rsidR="00A96CA7" w:rsidRDefault="00A96CA7"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0CF5" w14:textId="6F96EA66" w:rsidR="00C10B20" w:rsidRDefault="00C10B20">
    <w:pPr>
      <w:pStyle w:val="Header"/>
    </w:pPr>
    <w:r>
      <w:rPr>
        <w:noProof/>
      </w:rPr>
      <mc:AlternateContent>
        <mc:Choice Requires="wps">
          <w:drawing>
            <wp:anchor distT="0" distB="0" distL="0" distR="0" simplePos="0" relativeHeight="251663360" behindDoc="0" locked="0" layoutInCell="1" allowOverlap="1" wp14:anchorId="0BAB50BB" wp14:editId="4929305B">
              <wp:simplePos x="635" y="635"/>
              <wp:positionH relativeFrom="page">
                <wp:align>center</wp:align>
              </wp:positionH>
              <wp:positionV relativeFrom="page">
                <wp:align>top</wp:align>
              </wp:positionV>
              <wp:extent cx="459740" cy="345440"/>
              <wp:effectExtent l="0" t="0" r="16510" b="16510"/>
              <wp:wrapNone/>
              <wp:docPr id="104624564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37A22B0" w14:textId="2F91B785" w:rsidR="00C10B20" w:rsidRPr="00C10B20" w:rsidRDefault="00C10B20" w:rsidP="00C10B20">
                          <w:pPr>
                            <w:rPr>
                              <w:rFonts w:ascii="Calibri" w:eastAsia="Calibri" w:hAnsi="Calibri" w:cs="Calibri"/>
                              <w:noProof/>
                              <w:color w:val="0000FF"/>
                              <w:sz w:val="20"/>
                              <w:szCs w:val="20"/>
                            </w:rPr>
                          </w:pPr>
                          <w:r w:rsidRPr="00C10B20">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AB50BB"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fill o:detectmouseclick="t"/>
              <v:textbox style="mso-fit-shape-to-text:t" inset="0,15pt,0,0">
                <w:txbxContent>
                  <w:p w14:paraId="737A22B0" w14:textId="2F91B785" w:rsidR="00C10B20" w:rsidRPr="00C10B20" w:rsidRDefault="00C10B20" w:rsidP="00C10B20">
                    <w:pPr>
                      <w:rPr>
                        <w:rFonts w:ascii="Calibri" w:eastAsia="Calibri" w:hAnsi="Calibri" w:cs="Calibri"/>
                        <w:noProof/>
                        <w:color w:val="0000FF"/>
                        <w:sz w:val="20"/>
                        <w:szCs w:val="20"/>
                      </w:rPr>
                    </w:pPr>
                    <w:r w:rsidRPr="00C10B20">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0B8FCA25" w:rsidR="00EC5384" w:rsidRDefault="00C10B20">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264AA39E" wp14:editId="42C5FAB8">
              <wp:simplePos x="0" y="457200"/>
              <wp:positionH relativeFrom="page">
                <wp:align>center</wp:align>
              </wp:positionH>
              <wp:positionV relativeFrom="page">
                <wp:align>top</wp:align>
              </wp:positionV>
              <wp:extent cx="459740" cy="345440"/>
              <wp:effectExtent l="0" t="0" r="16510" b="16510"/>
              <wp:wrapNone/>
              <wp:docPr id="46783816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FC63F7C" w14:textId="737E84D6" w:rsidR="00C10B20" w:rsidRPr="00C10B20" w:rsidRDefault="00C10B20" w:rsidP="00C10B20">
                          <w:pPr>
                            <w:rPr>
                              <w:rFonts w:ascii="Calibri" w:eastAsia="Calibri" w:hAnsi="Calibri" w:cs="Calibri"/>
                              <w:noProof/>
                              <w:color w:val="0000FF"/>
                              <w:sz w:val="20"/>
                              <w:szCs w:val="20"/>
                            </w:rPr>
                          </w:pPr>
                          <w:r w:rsidRPr="00C10B20">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4AA39E"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fill o:detectmouseclick="t"/>
              <v:textbox style="mso-fit-shape-to-text:t" inset="0,15pt,0,0">
                <w:txbxContent>
                  <w:p w14:paraId="7FC63F7C" w14:textId="737E84D6" w:rsidR="00C10B20" w:rsidRPr="00C10B20" w:rsidRDefault="00C10B20" w:rsidP="00C10B20">
                    <w:pPr>
                      <w:rPr>
                        <w:rFonts w:ascii="Calibri" w:eastAsia="Calibri" w:hAnsi="Calibri" w:cs="Calibri"/>
                        <w:noProof/>
                        <w:color w:val="0000FF"/>
                        <w:sz w:val="20"/>
                        <w:szCs w:val="20"/>
                      </w:rPr>
                    </w:pPr>
                    <w:r w:rsidRPr="00C10B20">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DC63" w14:textId="6DB0E580" w:rsidR="00C10B20" w:rsidRDefault="00C10B20">
    <w:pPr>
      <w:pStyle w:val="Header"/>
    </w:pPr>
    <w:r>
      <w:rPr>
        <w:noProof/>
      </w:rPr>
      <mc:AlternateContent>
        <mc:Choice Requires="wps">
          <w:drawing>
            <wp:anchor distT="0" distB="0" distL="0" distR="0" simplePos="0" relativeHeight="251662336" behindDoc="0" locked="0" layoutInCell="1" allowOverlap="1" wp14:anchorId="36614C72" wp14:editId="0476A61E">
              <wp:simplePos x="635" y="635"/>
              <wp:positionH relativeFrom="page">
                <wp:align>center</wp:align>
              </wp:positionH>
              <wp:positionV relativeFrom="page">
                <wp:align>top</wp:align>
              </wp:positionV>
              <wp:extent cx="459740" cy="345440"/>
              <wp:effectExtent l="0" t="0" r="16510" b="16510"/>
              <wp:wrapNone/>
              <wp:docPr id="12827381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572509C9" w14:textId="42F5473A" w:rsidR="00C10B20" w:rsidRPr="00C10B20" w:rsidRDefault="00C10B20" w:rsidP="00C10B20">
                          <w:pPr>
                            <w:rPr>
                              <w:rFonts w:ascii="Calibri" w:eastAsia="Calibri" w:hAnsi="Calibri" w:cs="Calibri"/>
                              <w:noProof/>
                              <w:color w:val="0000FF"/>
                              <w:sz w:val="20"/>
                              <w:szCs w:val="20"/>
                            </w:rPr>
                          </w:pPr>
                          <w:r w:rsidRPr="00C10B20">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614C72"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fill o:detectmouseclick="t"/>
              <v:textbox style="mso-fit-shape-to-text:t" inset="0,15pt,0,0">
                <w:txbxContent>
                  <w:p w14:paraId="572509C9" w14:textId="42F5473A" w:rsidR="00C10B20" w:rsidRPr="00C10B20" w:rsidRDefault="00C10B20" w:rsidP="00C10B20">
                    <w:pPr>
                      <w:rPr>
                        <w:rFonts w:ascii="Calibri" w:eastAsia="Calibri" w:hAnsi="Calibri" w:cs="Calibri"/>
                        <w:noProof/>
                        <w:color w:val="0000FF"/>
                        <w:sz w:val="20"/>
                        <w:szCs w:val="20"/>
                      </w:rPr>
                    </w:pPr>
                    <w:r w:rsidRPr="00C10B20">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1" w15:restartNumberingAfterBreak="0">
    <w:nsid w:val="1B105929"/>
    <w:multiLevelType w:val="hybridMultilevel"/>
    <w:tmpl w:val="CEAE6DF2"/>
    <w:lvl w:ilvl="0" w:tplc="DF10074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3"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4"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5"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9F577E"/>
    <w:multiLevelType w:val="hybridMultilevel"/>
    <w:tmpl w:val="78A60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8"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9"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0"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1"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2"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3" w15:restartNumberingAfterBreak="0">
    <w:nsid w:val="58E92E5F"/>
    <w:multiLevelType w:val="hybridMultilevel"/>
    <w:tmpl w:val="BC640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15"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16"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17"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18"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19"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0"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1"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2"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3"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24"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25"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26"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697652"/>
    <w:multiLevelType w:val="hybridMultilevel"/>
    <w:tmpl w:val="8BA22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1113578">
    <w:abstractNumId w:val="20"/>
  </w:num>
  <w:num w:numId="2" w16cid:durableId="681860144">
    <w:abstractNumId w:val="24"/>
  </w:num>
  <w:num w:numId="3" w16cid:durableId="2099324526">
    <w:abstractNumId w:val="9"/>
  </w:num>
  <w:num w:numId="4" w16cid:durableId="1086922144">
    <w:abstractNumId w:val="16"/>
  </w:num>
  <w:num w:numId="5" w16cid:durableId="462115637">
    <w:abstractNumId w:val="4"/>
  </w:num>
  <w:num w:numId="6" w16cid:durableId="1443646639">
    <w:abstractNumId w:val="11"/>
  </w:num>
  <w:num w:numId="7" w16cid:durableId="2096052569">
    <w:abstractNumId w:val="25"/>
  </w:num>
  <w:num w:numId="8" w16cid:durableId="2046323223">
    <w:abstractNumId w:val="22"/>
  </w:num>
  <w:num w:numId="9" w16cid:durableId="1330792727">
    <w:abstractNumId w:val="15"/>
  </w:num>
  <w:num w:numId="10" w16cid:durableId="184712356">
    <w:abstractNumId w:val="7"/>
  </w:num>
  <w:num w:numId="11" w16cid:durableId="949552843">
    <w:abstractNumId w:val="0"/>
  </w:num>
  <w:num w:numId="12" w16cid:durableId="1653097492">
    <w:abstractNumId w:val="2"/>
  </w:num>
  <w:num w:numId="13" w16cid:durableId="1438325777">
    <w:abstractNumId w:val="3"/>
  </w:num>
  <w:num w:numId="14" w16cid:durableId="309557640">
    <w:abstractNumId w:val="21"/>
  </w:num>
  <w:num w:numId="15" w16cid:durableId="1689914389">
    <w:abstractNumId w:val="12"/>
  </w:num>
  <w:num w:numId="16" w16cid:durableId="143086492">
    <w:abstractNumId w:val="23"/>
  </w:num>
  <w:num w:numId="17" w16cid:durableId="58746984">
    <w:abstractNumId w:val="8"/>
  </w:num>
  <w:num w:numId="18" w16cid:durableId="730036579">
    <w:abstractNumId w:val="10"/>
  </w:num>
  <w:num w:numId="19" w16cid:durableId="1247037871">
    <w:abstractNumId w:val="18"/>
  </w:num>
  <w:num w:numId="20" w16cid:durableId="679164078">
    <w:abstractNumId w:val="19"/>
  </w:num>
  <w:num w:numId="21" w16cid:durableId="607280483">
    <w:abstractNumId w:val="14"/>
  </w:num>
  <w:num w:numId="22" w16cid:durableId="1139692744">
    <w:abstractNumId w:val="17"/>
  </w:num>
  <w:num w:numId="23" w16cid:durableId="741681360">
    <w:abstractNumId w:val="5"/>
  </w:num>
  <w:num w:numId="24" w16cid:durableId="1283656881">
    <w:abstractNumId w:val="26"/>
  </w:num>
  <w:num w:numId="25" w16cid:durableId="1688827772">
    <w:abstractNumId w:val="13"/>
  </w:num>
  <w:num w:numId="26" w16cid:durableId="455608799">
    <w:abstractNumId w:val="6"/>
  </w:num>
  <w:num w:numId="27" w16cid:durableId="1240749557">
    <w:abstractNumId w:val="27"/>
  </w:num>
  <w:num w:numId="28" w16cid:durableId="2102489002">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1570E"/>
    <w:rsid w:val="000535AB"/>
    <w:rsid w:val="00056D4D"/>
    <w:rsid w:val="0006040F"/>
    <w:rsid w:val="0008651D"/>
    <w:rsid w:val="001021D6"/>
    <w:rsid w:val="001873BB"/>
    <w:rsid w:val="001A40FE"/>
    <w:rsid w:val="001E59CB"/>
    <w:rsid w:val="00213BC8"/>
    <w:rsid w:val="00223B9D"/>
    <w:rsid w:val="00290E67"/>
    <w:rsid w:val="00291340"/>
    <w:rsid w:val="002D0400"/>
    <w:rsid w:val="00337D3F"/>
    <w:rsid w:val="00365A25"/>
    <w:rsid w:val="003916CF"/>
    <w:rsid w:val="003C2C5C"/>
    <w:rsid w:val="00411A33"/>
    <w:rsid w:val="004671C7"/>
    <w:rsid w:val="004C120F"/>
    <w:rsid w:val="00510BE2"/>
    <w:rsid w:val="005B5BC5"/>
    <w:rsid w:val="005F2938"/>
    <w:rsid w:val="005F2F48"/>
    <w:rsid w:val="0063606B"/>
    <w:rsid w:val="00667E6E"/>
    <w:rsid w:val="006E6014"/>
    <w:rsid w:val="006F053C"/>
    <w:rsid w:val="007024CD"/>
    <w:rsid w:val="007035AF"/>
    <w:rsid w:val="007371BE"/>
    <w:rsid w:val="00755D44"/>
    <w:rsid w:val="007C214D"/>
    <w:rsid w:val="00831D2B"/>
    <w:rsid w:val="0089452F"/>
    <w:rsid w:val="00896C5F"/>
    <w:rsid w:val="008B532B"/>
    <w:rsid w:val="008F47AD"/>
    <w:rsid w:val="00A96CA7"/>
    <w:rsid w:val="00AC0566"/>
    <w:rsid w:val="00B10B83"/>
    <w:rsid w:val="00B134EA"/>
    <w:rsid w:val="00B64742"/>
    <w:rsid w:val="00B7622B"/>
    <w:rsid w:val="00BB711C"/>
    <w:rsid w:val="00BC4248"/>
    <w:rsid w:val="00BC6D02"/>
    <w:rsid w:val="00BF34DF"/>
    <w:rsid w:val="00C10B20"/>
    <w:rsid w:val="00C146B3"/>
    <w:rsid w:val="00CC05FF"/>
    <w:rsid w:val="00D41F02"/>
    <w:rsid w:val="00D6209D"/>
    <w:rsid w:val="00D867C4"/>
    <w:rsid w:val="00E03D75"/>
    <w:rsid w:val="00E74896"/>
    <w:rsid w:val="00EC5384"/>
    <w:rsid w:val="00EC62AC"/>
    <w:rsid w:val="00F00426"/>
    <w:rsid w:val="00F3717D"/>
    <w:rsid w:val="00F64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E0298521439147840452ED955D13B2" ma:contentTypeVersion="5" ma:contentTypeDescription="Create a new document." ma:contentTypeScope="" ma:versionID="3773d8a9c8f0c4f0c568041ea71d297b">
  <xsd:schema xmlns:xsd="http://www.w3.org/2001/XMLSchema" xmlns:xs="http://www.w3.org/2001/XMLSchema" xmlns:p="http://schemas.microsoft.com/office/2006/metadata/properties" xmlns:ns2="58222f46-cdd5-49dc-9cc8-a6db721e7e08" targetNamespace="http://schemas.microsoft.com/office/2006/metadata/properties" ma:root="true" ma:fieldsID="2c2ec13e8dfc777f8b80af6df05f5caf" ns2:_="">
    <xsd:import namespace="58222f46-cdd5-49dc-9cc8-a6db721e7e0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64D950-FBD2-4751-93CA-BAFEE77B4C7A}">
  <ds:schemaRefs>
    <ds:schemaRef ds:uri="http://schemas.openxmlformats.org/officeDocument/2006/bibliography"/>
  </ds:schemaRefs>
</ds:datastoreItem>
</file>

<file path=customXml/itemProps2.xml><?xml version="1.0" encoding="utf-8"?>
<ds:datastoreItem xmlns:ds="http://schemas.openxmlformats.org/officeDocument/2006/customXml" ds:itemID="{B4B4D1E7-63CD-47A8-95A8-F59526E2B993}">
  <ds:schemaRefs>
    <ds:schemaRef ds:uri="http://schemas.microsoft.com/sharepoint/v3/contenttype/forms"/>
  </ds:schemaRefs>
</ds:datastoreItem>
</file>

<file path=customXml/itemProps3.xml><?xml version="1.0" encoding="utf-8"?>
<ds:datastoreItem xmlns:ds="http://schemas.openxmlformats.org/officeDocument/2006/customXml" ds:itemID="{976D7162-7DDB-4830-B24B-2876F46C0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22f46-cdd5-49dc-9cc8-a6db721e7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Template>
  <TotalTime>28</TotalTime>
  <Pages>5</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Hoople Ltd</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Broadhurst;Jill Anthony-Ackery</dc:creator>
  <cp:lastModifiedBy>Gibbons, Kelly</cp:lastModifiedBy>
  <cp:revision>5</cp:revision>
  <cp:lastPrinted>2023-02-08T13:47:00Z</cp:lastPrinted>
  <dcterms:created xsi:type="dcterms:W3CDTF">2025-04-04T15:55:00Z</dcterms:created>
  <dcterms:modified xsi:type="dcterms:W3CDTF">2025-04-07T13:12:00Z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0x01010012E0298521439147840452ED955D13B2</vt:lpwstr>
  </property>
  <property fmtid="{D5CDD505-2E9C-101B-9397-08002B2CF9AE}" pid="6" name="ClassificationContentMarkingHeaderShapeIds">
    <vt:lpwstr>4c7507ba,3e5c7111,1be2a4d6</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ies>
</file>