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EF68" w14:textId="77777777" w:rsidR="00EC5384" w:rsidRDefault="00EC5384" w:rsidP="00290E67">
      <w:pPr>
        <w:pStyle w:val="Heading1"/>
        <w:spacing w:before="84"/>
        <w:rPr>
          <w:color w:val="A6A6A6"/>
        </w:rPr>
      </w:pPr>
    </w:p>
    <w:p w14:paraId="2633EF69"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5645C5" w:rsidRPr="005645C5" w14:paraId="2633EF6C" w14:textId="77777777" w:rsidTr="007371BE">
        <w:trPr>
          <w:trHeight w:val="419"/>
          <w:tblHeader/>
        </w:trPr>
        <w:tc>
          <w:tcPr>
            <w:tcW w:w="2138" w:type="dxa"/>
          </w:tcPr>
          <w:p w14:paraId="2633EF6A" w14:textId="77777777" w:rsidR="007371BE" w:rsidRPr="005645C5" w:rsidRDefault="0063606B" w:rsidP="007371BE">
            <w:pPr>
              <w:pStyle w:val="BodyText"/>
              <w:rPr>
                <w:color w:val="000000" w:themeColor="text1"/>
              </w:rPr>
            </w:pPr>
            <w:r w:rsidRPr="005645C5">
              <w:rPr>
                <w:color w:val="000000" w:themeColor="text1"/>
              </w:rPr>
              <w:t>Role Structure</w:t>
            </w:r>
          </w:p>
        </w:tc>
        <w:tc>
          <w:tcPr>
            <w:tcW w:w="2709" w:type="dxa"/>
          </w:tcPr>
          <w:p w14:paraId="2633EF6B" w14:textId="77777777" w:rsidR="007371BE" w:rsidRPr="005645C5" w:rsidRDefault="007371BE" w:rsidP="007371BE">
            <w:pPr>
              <w:pStyle w:val="BodyText"/>
              <w:rPr>
                <w:color w:val="000000" w:themeColor="text1"/>
              </w:rPr>
            </w:pPr>
            <w:r w:rsidRPr="005645C5">
              <w:rPr>
                <w:color w:val="000000" w:themeColor="text1"/>
              </w:rPr>
              <w:t xml:space="preserve">Role Details </w:t>
            </w:r>
          </w:p>
        </w:tc>
      </w:tr>
      <w:tr w:rsidR="005645C5" w:rsidRPr="005645C5" w14:paraId="2633EF6F" w14:textId="77777777" w:rsidTr="007371BE">
        <w:trPr>
          <w:trHeight w:val="419"/>
        </w:trPr>
        <w:tc>
          <w:tcPr>
            <w:tcW w:w="2138" w:type="dxa"/>
          </w:tcPr>
          <w:p w14:paraId="2633EF6D" w14:textId="77777777" w:rsidR="00EC5384" w:rsidRPr="005645C5" w:rsidRDefault="00EC5384" w:rsidP="00EC5384">
            <w:pPr>
              <w:pStyle w:val="TableParagraph"/>
              <w:spacing w:line="268" w:lineRule="exact"/>
              <w:ind w:left="200"/>
              <w:rPr>
                <w:color w:val="000000" w:themeColor="text1"/>
                <w:sz w:val="24"/>
              </w:rPr>
            </w:pPr>
            <w:r w:rsidRPr="005645C5">
              <w:rPr>
                <w:color w:val="000000" w:themeColor="text1"/>
                <w:sz w:val="24"/>
              </w:rPr>
              <w:t>Directorate:</w:t>
            </w:r>
          </w:p>
        </w:tc>
        <w:tc>
          <w:tcPr>
            <w:tcW w:w="2709" w:type="dxa"/>
          </w:tcPr>
          <w:p w14:paraId="2633EF6E" w14:textId="77777777" w:rsidR="00EC5384" w:rsidRPr="005645C5" w:rsidRDefault="000535AB" w:rsidP="004671C7">
            <w:pPr>
              <w:pStyle w:val="TableParagraph"/>
              <w:spacing w:line="268" w:lineRule="exact"/>
              <w:ind w:left="0"/>
              <w:rPr>
                <w:color w:val="000000" w:themeColor="text1"/>
                <w:sz w:val="24"/>
              </w:rPr>
            </w:pPr>
            <w:r w:rsidRPr="005645C5">
              <w:rPr>
                <w:color w:val="000000" w:themeColor="text1"/>
                <w:sz w:val="24"/>
              </w:rPr>
              <w:t xml:space="preserve">Economy &amp; Environment </w:t>
            </w:r>
          </w:p>
        </w:tc>
      </w:tr>
      <w:tr w:rsidR="005645C5" w:rsidRPr="005645C5" w14:paraId="2633EF72" w14:textId="77777777" w:rsidTr="007371BE">
        <w:trPr>
          <w:trHeight w:val="557"/>
        </w:trPr>
        <w:tc>
          <w:tcPr>
            <w:tcW w:w="2138" w:type="dxa"/>
          </w:tcPr>
          <w:p w14:paraId="2633EF70" w14:textId="77777777" w:rsidR="00EC5384" w:rsidRPr="005645C5" w:rsidRDefault="00EC5384" w:rsidP="00EC5384">
            <w:pPr>
              <w:pStyle w:val="TableParagraph"/>
              <w:spacing w:before="143"/>
              <w:ind w:left="200"/>
              <w:rPr>
                <w:color w:val="000000" w:themeColor="text1"/>
                <w:sz w:val="24"/>
              </w:rPr>
            </w:pPr>
            <w:r w:rsidRPr="005645C5">
              <w:rPr>
                <w:color w:val="000000" w:themeColor="text1"/>
                <w:sz w:val="24"/>
              </w:rPr>
              <w:t>Grade:</w:t>
            </w:r>
          </w:p>
        </w:tc>
        <w:tc>
          <w:tcPr>
            <w:tcW w:w="2709" w:type="dxa"/>
          </w:tcPr>
          <w:p w14:paraId="2633EF71" w14:textId="54E42841" w:rsidR="00EC5384" w:rsidRPr="005645C5" w:rsidRDefault="00F23AAC" w:rsidP="00EC5384">
            <w:pPr>
              <w:pStyle w:val="TableParagraph"/>
              <w:spacing w:before="143"/>
              <w:ind w:left="0"/>
              <w:rPr>
                <w:color w:val="000000" w:themeColor="text1"/>
                <w:sz w:val="24"/>
              </w:rPr>
            </w:pPr>
            <w:r>
              <w:rPr>
                <w:color w:val="000000" w:themeColor="text1"/>
                <w:sz w:val="24"/>
              </w:rPr>
              <w:t>HC0</w:t>
            </w:r>
            <w:r w:rsidR="00F85EFD">
              <w:rPr>
                <w:color w:val="000000" w:themeColor="text1"/>
                <w:sz w:val="24"/>
              </w:rPr>
              <w:t>4</w:t>
            </w:r>
          </w:p>
        </w:tc>
      </w:tr>
      <w:tr w:rsidR="005645C5" w:rsidRPr="005645C5" w14:paraId="2633EF75" w14:textId="77777777" w:rsidTr="007371BE">
        <w:trPr>
          <w:trHeight w:val="543"/>
        </w:trPr>
        <w:tc>
          <w:tcPr>
            <w:tcW w:w="2138" w:type="dxa"/>
          </w:tcPr>
          <w:p w14:paraId="2633EF73" w14:textId="77777777" w:rsidR="00EC5384" w:rsidRPr="005645C5" w:rsidRDefault="00EC5384" w:rsidP="00EC5384">
            <w:pPr>
              <w:pStyle w:val="TableParagraph"/>
              <w:spacing w:before="130"/>
              <w:ind w:left="200"/>
              <w:rPr>
                <w:color w:val="000000" w:themeColor="text1"/>
                <w:sz w:val="24"/>
              </w:rPr>
            </w:pPr>
            <w:r w:rsidRPr="005645C5">
              <w:rPr>
                <w:color w:val="000000" w:themeColor="text1"/>
                <w:sz w:val="24"/>
              </w:rPr>
              <w:t>Location:</w:t>
            </w:r>
          </w:p>
        </w:tc>
        <w:tc>
          <w:tcPr>
            <w:tcW w:w="2709" w:type="dxa"/>
          </w:tcPr>
          <w:p w14:paraId="2633EF74" w14:textId="672D7423" w:rsidR="00EC5384" w:rsidRPr="005645C5" w:rsidRDefault="00F85EFD" w:rsidP="00EC5384">
            <w:pPr>
              <w:pStyle w:val="TableParagraph"/>
              <w:spacing w:before="130"/>
              <w:ind w:left="0"/>
              <w:rPr>
                <w:color w:val="000000" w:themeColor="text1"/>
                <w:sz w:val="24"/>
              </w:rPr>
            </w:pPr>
            <w:r>
              <w:rPr>
                <w:color w:val="000000" w:themeColor="text1"/>
                <w:sz w:val="24"/>
              </w:rPr>
              <w:t>Herefordshire</w:t>
            </w:r>
          </w:p>
        </w:tc>
      </w:tr>
      <w:tr w:rsidR="005645C5" w:rsidRPr="005645C5" w14:paraId="2633EF78" w14:textId="77777777" w:rsidTr="007371BE">
        <w:trPr>
          <w:trHeight w:val="405"/>
        </w:trPr>
        <w:tc>
          <w:tcPr>
            <w:tcW w:w="2138" w:type="dxa"/>
          </w:tcPr>
          <w:p w14:paraId="2633EF76" w14:textId="77777777" w:rsidR="00EC5384" w:rsidRPr="005645C5" w:rsidRDefault="00EC5384" w:rsidP="00EC5384">
            <w:pPr>
              <w:pStyle w:val="TableParagraph"/>
              <w:spacing w:before="129" w:line="256" w:lineRule="exact"/>
              <w:ind w:left="200"/>
              <w:rPr>
                <w:color w:val="000000" w:themeColor="text1"/>
                <w:sz w:val="24"/>
              </w:rPr>
            </w:pPr>
            <w:r w:rsidRPr="005645C5">
              <w:rPr>
                <w:color w:val="000000" w:themeColor="text1"/>
                <w:sz w:val="24"/>
              </w:rPr>
              <w:t>Responsible to:</w:t>
            </w:r>
          </w:p>
        </w:tc>
        <w:tc>
          <w:tcPr>
            <w:tcW w:w="2709" w:type="dxa"/>
          </w:tcPr>
          <w:p w14:paraId="2633EF77" w14:textId="714EF09B" w:rsidR="00EC5384" w:rsidRPr="005645C5" w:rsidRDefault="00351FE9" w:rsidP="00EC5384">
            <w:pPr>
              <w:pStyle w:val="TableParagraph"/>
              <w:spacing w:before="129" w:line="256" w:lineRule="exact"/>
              <w:ind w:left="0"/>
              <w:rPr>
                <w:color w:val="000000" w:themeColor="text1"/>
                <w:sz w:val="24"/>
              </w:rPr>
            </w:pPr>
            <w:r>
              <w:rPr>
                <w:color w:val="000000" w:themeColor="text1"/>
                <w:sz w:val="24"/>
              </w:rPr>
              <w:t>Team Leader – Streetworks</w:t>
            </w:r>
          </w:p>
        </w:tc>
      </w:tr>
    </w:tbl>
    <w:p w14:paraId="795E8EA5" w14:textId="77777777" w:rsidR="00CD7434" w:rsidRDefault="00CD7434" w:rsidP="00CD7434">
      <w:pPr>
        <w:pStyle w:val="Heading1"/>
        <w:spacing w:before="84"/>
        <w:ind w:left="0" w:firstLine="720"/>
        <w:jc w:val="both"/>
      </w:pPr>
      <w:r w:rsidRPr="001873BB">
        <w:t>Job</w:t>
      </w:r>
      <w:r w:rsidRPr="001873BB">
        <w:rPr>
          <w:spacing w:val="-4"/>
        </w:rPr>
        <w:t xml:space="preserve"> </w:t>
      </w:r>
      <w:r w:rsidRPr="001873BB">
        <w:t>Description</w:t>
      </w:r>
    </w:p>
    <w:p w14:paraId="3B9346DA" w14:textId="77777777" w:rsidR="00CD7434" w:rsidRPr="001873BB" w:rsidRDefault="00CD7434" w:rsidP="00CD7434">
      <w:pPr>
        <w:pStyle w:val="Heading1"/>
        <w:spacing w:before="84"/>
        <w:ind w:left="0" w:firstLine="720"/>
        <w:jc w:val="both"/>
      </w:pPr>
    </w:p>
    <w:p w14:paraId="3A88306F" w14:textId="77777777" w:rsidR="002820CA" w:rsidRDefault="00CD7434" w:rsidP="002820CA">
      <w:pPr>
        <w:ind w:left="720"/>
        <w:rPr>
          <w:sz w:val="24"/>
          <w:szCs w:val="24"/>
        </w:rPr>
      </w:pPr>
      <w:r w:rsidRPr="006301E6">
        <w:rPr>
          <w:b/>
          <w:sz w:val="24"/>
          <w:szCs w:val="24"/>
        </w:rPr>
        <w:t>Job Role</w:t>
      </w:r>
      <w:r w:rsidRPr="006301E6">
        <w:rPr>
          <w:sz w:val="24"/>
          <w:szCs w:val="24"/>
        </w:rPr>
        <w:t>:</w:t>
      </w:r>
      <w:r>
        <w:rPr>
          <w:sz w:val="36"/>
        </w:rPr>
        <w:t xml:space="preserve"> </w:t>
      </w:r>
      <w:r w:rsidR="000E5F92" w:rsidRPr="002820CA">
        <w:rPr>
          <w:sz w:val="24"/>
          <w:szCs w:val="24"/>
        </w:rPr>
        <w:t>Streetworks</w:t>
      </w:r>
      <w:r w:rsidRPr="002820CA">
        <w:rPr>
          <w:sz w:val="24"/>
          <w:szCs w:val="24"/>
        </w:rPr>
        <w:t xml:space="preserve"> </w:t>
      </w:r>
      <w:r w:rsidR="00F222E3" w:rsidRPr="002820CA">
        <w:rPr>
          <w:sz w:val="24"/>
          <w:szCs w:val="24"/>
        </w:rPr>
        <w:t xml:space="preserve">and Inspections </w:t>
      </w:r>
    </w:p>
    <w:p w14:paraId="1C11FD3A" w14:textId="36806B38" w:rsidR="00CD7434" w:rsidRPr="00AA20FA" w:rsidRDefault="002820CA" w:rsidP="002820CA">
      <w:pPr>
        <w:ind w:left="1440"/>
      </w:pPr>
      <w:r>
        <w:rPr>
          <w:b/>
          <w:sz w:val="24"/>
          <w:szCs w:val="24"/>
        </w:rPr>
        <w:t xml:space="preserve">       </w:t>
      </w:r>
      <w:r w:rsidR="00F222E3" w:rsidRPr="002820CA">
        <w:rPr>
          <w:sz w:val="24"/>
          <w:szCs w:val="24"/>
        </w:rPr>
        <w:t>Administrator</w:t>
      </w:r>
    </w:p>
    <w:p w14:paraId="792C605A" w14:textId="77777777" w:rsidR="00CD7434" w:rsidRPr="006301E6" w:rsidRDefault="00CD7434" w:rsidP="00CD7434">
      <w:pPr>
        <w:ind w:left="720"/>
        <w:rPr>
          <w:b/>
          <w:sz w:val="24"/>
          <w:szCs w:val="24"/>
        </w:rPr>
      </w:pPr>
    </w:p>
    <w:p w14:paraId="36794512" w14:textId="3FDF073C" w:rsidR="00CD7434" w:rsidRPr="006301E6" w:rsidRDefault="00CD7434" w:rsidP="00CD7434">
      <w:pPr>
        <w:ind w:firstLine="720"/>
        <w:rPr>
          <w:b/>
          <w:sz w:val="24"/>
          <w:szCs w:val="24"/>
        </w:rPr>
      </w:pPr>
      <w:r w:rsidRPr="006301E6">
        <w:rPr>
          <w:b/>
          <w:sz w:val="24"/>
          <w:szCs w:val="24"/>
        </w:rPr>
        <w:t>Service</w:t>
      </w:r>
      <w:r>
        <w:rPr>
          <w:b/>
          <w:sz w:val="24"/>
          <w:szCs w:val="24"/>
        </w:rPr>
        <w:t xml:space="preserve">: </w:t>
      </w:r>
      <w:r w:rsidR="002820CA">
        <w:rPr>
          <w:b/>
          <w:sz w:val="24"/>
          <w:szCs w:val="24"/>
        </w:rPr>
        <w:t xml:space="preserve">   </w:t>
      </w:r>
      <w:r w:rsidRPr="00BB0CA7">
        <w:rPr>
          <w:sz w:val="24"/>
          <w:szCs w:val="24"/>
        </w:rPr>
        <w:t>Highways</w:t>
      </w:r>
    </w:p>
    <w:p w14:paraId="7BFB1276" w14:textId="02DA3E68" w:rsidR="005B3B64" w:rsidRPr="005B3B64" w:rsidRDefault="005B3B64" w:rsidP="005B3B64">
      <w:pPr>
        <w:pStyle w:val="BodyText"/>
        <w:tabs>
          <w:tab w:val="left" w:pos="1870"/>
        </w:tabs>
        <w:spacing w:before="3"/>
        <w:rPr>
          <w:b/>
          <w:color w:val="000000" w:themeColor="text1"/>
          <w:sz w:val="23"/>
        </w:rPr>
      </w:pPr>
    </w:p>
    <w:p w14:paraId="7C4564F2" w14:textId="4F91A8F5" w:rsidR="00343657" w:rsidRPr="0076028C" w:rsidRDefault="00CC05FF">
      <w:pPr>
        <w:pStyle w:val="Heading2"/>
        <w:rPr>
          <w:b/>
          <w:color w:val="000000" w:themeColor="text1"/>
        </w:rPr>
      </w:pPr>
      <w:r w:rsidRPr="0076028C">
        <w:rPr>
          <w:b/>
          <w:color w:val="000000" w:themeColor="text1"/>
        </w:rPr>
        <w:t>Main purpose of the rol</w:t>
      </w:r>
      <w:r w:rsidR="00343657" w:rsidRPr="0076028C">
        <w:rPr>
          <w:b/>
          <w:color w:val="000000" w:themeColor="text1"/>
        </w:rPr>
        <w:t>e</w:t>
      </w:r>
    </w:p>
    <w:p w14:paraId="3302E3CE" w14:textId="77777777" w:rsidR="00343657" w:rsidRPr="005B3B64" w:rsidRDefault="00343657">
      <w:pPr>
        <w:pStyle w:val="Heading2"/>
        <w:rPr>
          <w:color w:val="000000" w:themeColor="text1"/>
          <w:sz w:val="18"/>
          <w:szCs w:val="18"/>
        </w:rPr>
      </w:pPr>
    </w:p>
    <w:p w14:paraId="2FD508BD" w14:textId="77777777" w:rsidR="008E7100" w:rsidRDefault="008E7100" w:rsidP="005B3B64">
      <w:pPr>
        <w:pStyle w:val="Heading2"/>
        <w:ind w:right="590"/>
        <w:rPr>
          <w:sz w:val="22"/>
          <w:szCs w:val="22"/>
        </w:rPr>
      </w:pPr>
    </w:p>
    <w:p w14:paraId="54B5E841" w14:textId="7E13B8F7" w:rsidR="00CD7434" w:rsidRPr="00614D06" w:rsidRDefault="00CD7434" w:rsidP="005B3B64">
      <w:pPr>
        <w:pStyle w:val="Heading2"/>
        <w:ind w:right="590"/>
        <w:rPr>
          <w:sz w:val="24"/>
          <w:szCs w:val="24"/>
        </w:rPr>
      </w:pPr>
      <w:r w:rsidRPr="00614D06">
        <w:rPr>
          <w:sz w:val="24"/>
          <w:szCs w:val="24"/>
        </w:rPr>
        <w:t xml:space="preserve">The purpose of this post is to provide technical support to the </w:t>
      </w:r>
      <w:r w:rsidR="000E5F92" w:rsidRPr="00614D06">
        <w:rPr>
          <w:sz w:val="24"/>
          <w:szCs w:val="24"/>
        </w:rPr>
        <w:t>Streetworks</w:t>
      </w:r>
      <w:r w:rsidR="008E7100" w:rsidRPr="00614D06">
        <w:rPr>
          <w:sz w:val="24"/>
          <w:szCs w:val="24"/>
        </w:rPr>
        <w:t xml:space="preserve"> </w:t>
      </w:r>
      <w:r w:rsidRPr="00614D06">
        <w:rPr>
          <w:sz w:val="24"/>
          <w:szCs w:val="24"/>
        </w:rPr>
        <w:t xml:space="preserve">team in managing </w:t>
      </w:r>
      <w:r w:rsidR="008E7100" w:rsidRPr="00614D06">
        <w:rPr>
          <w:sz w:val="24"/>
          <w:szCs w:val="24"/>
        </w:rPr>
        <w:t>the network</w:t>
      </w:r>
      <w:r w:rsidRPr="00614D06">
        <w:rPr>
          <w:sz w:val="24"/>
          <w:szCs w:val="24"/>
        </w:rPr>
        <w:t xml:space="preserve"> across Herefordshire. Whilst the role will be supporting all areas of the team, the main focuses will be on </w:t>
      </w:r>
      <w:r w:rsidR="001D2137" w:rsidRPr="00614D06">
        <w:rPr>
          <w:sz w:val="24"/>
          <w:szCs w:val="24"/>
        </w:rPr>
        <w:t>processing Temporary Traffic Regulation Orders</w:t>
      </w:r>
      <w:r w:rsidR="00015DBD" w:rsidRPr="00614D06">
        <w:rPr>
          <w:sz w:val="24"/>
          <w:szCs w:val="24"/>
        </w:rPr>
        <w:t xml:space="preserve"> and other applications</w:t>
      </w:r>
      <w:r w:rsidR="001D2137" w:rsidRPr="00614D06">
        <w:rPr>
          <w:sz w:val="24"/>
          <w:szCs w:val="24"/>
        </w:rPr>
        <w:t>, invoicing</w:t>
      </w:r>
      <w:r w:rsidR="001615B2" w:rsidRPr="00614D06">
        <w:rPr>
          <w:sz w:val="24"/>
          <w:szCs w:val="24"/>
        </w:rPr>
        <w:t xml:space="preserve"> and resolving aged debt and administering routine and defect follow up inspections</w:t>
      </w:r>
      <w:r w:rsidR="00956E27" w:rsidRPr="00614D06">
        <w:rPr>
          <w:sz w:val="24"/>
          <w:szCs w:val="24"/>
        </w:rPr>
        <w:t xml:space="preserve">, </w:t>
      </w:r>
      <w:r w:rsidRPr="00614D06">
        <w:rPr>
          <w:sz w:val="24"/>
          <w:szCs w:val="24"/>
        </w:rPr>
        <w:t>essential to the effective delivery of this technical service.</w:t>
      </w:r>
    </w:p>
    <w:p w14:paraId="3066B9FD" w14:textId="71B23638" w:rsidR="00343657" w:rsidRPr="005B3B64" w:rsidRDefault="00343657" w:rsidP="005B3B64">
      <w:pPr>
        <w:pStyle w:val="Heading2"/>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633EF86"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633EF83" w14:textId="220B8E81" w:rsidR="00831D2B" w:rsidRPr="0076028C" w:rsidRDefault="00831D2B" w:rsidP="005F2938">
            <w:pPr>
              <w:pStyle w:val="Heading2"/>
              <w:spacing w:before="166"/>
              <w:ind w:left="0"/>
              <w:rPr>
                <w:b/>
                <w:sz w:val="28"/>
              </w:rPr>
            </w:pPr>
            <w:r w:rsidRPr="0076028C">
              <w:rPr>
                <w:b/>
                <w:sz w:val="28"/>
              </w:rPr>
              <w:t>Key Duties and Responsibilities</w:t>
            </w:r>
          </w:p>
          <w:p w14:paraId="2633EF84"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633EF85" w14:textId="77777777" w:rsidR="00831D2B" w:rsidRPr="0076028C" w:rsidRDefault="00831D2B" w:rsidP="005F2938">
            <w:pPr>
              <w:pStyle w:val="Heading2"/>
              <w:spacing w:before="166"/>
              <w:ind w:left="0"/>
              <w:rPr>
                <w:b/>
                <w:sz w:val="28"/>
              </w:rPr>
            </w:pPr>
            <w:r w:rsidRPr="0076028C">
              <w:rPr>
                <w:b/>
                <w:sz w:val="28"/>
              </w:rPr>
              <w:t>Frequency of Task</w:t>
            </w:r>
          </w:p>
        </w:tc>
      </w:tr>
      <w:tr w:rsidR="009F284F" w14:paraId="3F8109F0"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5CB8E2F4" w14:textId="151F5139" w:rsidR="009F284F" w:rsidRPr="002820CA" w:rsidRDefault="004C1119" w:rsidP="000114FD">
            <w:pPr>
              <w:pStyle w:val="ListParagraph"/>
              <w:widowControl/>
              <w:numPr>
                <w:ilvl w:val="0"/>
                <w:numId w:val="22"/>
              </w:numPr>
              <w:autoSpaceDE/>
              <w:autoSpaceDN/>
              <w:rPr>
                <w:sz w:val="24"/>
                <w:szCs w:val="24"/>
              </w:rPr>
            </w:pPr>
            <w:r w:rsidRPr="002820CA">
              <w:rPr>
                <w:rFonts w:eastAsia="Times New Roman"/>
                <w:sz w:val="24"/>
                <w:szCs w:val="24"/>
              </w:rPr>
              <w:t xml:space="preserve">Manage the processing of all Temporary Traffic Regulation Orders for the team, which are a statutory requirement for </w:t>
            </w:r>
            <w:r w:rsidR="00CD7759" w:rsidRPr="002820CA">
              <w:rPr>
                <w:rFonts w:eastAsia="Times New Roman"/>
                <w:sz w:val="24"/>
                <w:szCs w:val="24"/>
              </w:rPr>
              <w:t xml:space="preserve">road </w:t>
            </w:r>
            <w:r w:rsidRPr="002820CA">
              <w:rPr>
                <w:rFonts w:eastAsia="Times New Roman"/>
                <w:sz w:val="24"/>
                <w:szCs w:val="24"/>
              </w:rPr>
              <w:t xml:space="preserve">closures </w:t>
            </w:r>
            <w:proofErr w:type="spellStart"/>
            <w:r w:rsidRPr="002820CA">
              <w:rPr>
                <w:rFonts w:eastAsia="Times New Roman"/>
                <w:sz w:val="24"/>
                <w:szCs w:val="24"/>
              </w:rPr>
              <w:t>etc</w:t>
            </w:r>
            <w:proofErr w:type="spellEnd"/>
            <w:r w:rsidRPr="002820CA">
              <w:rPr>
                <w:rFonts w:eastAsia="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3BE79D0F" w14:textId="034A13A7" w:rsidR="009F284F" w:rsidRPr="002820CA" w:rsidRDefault="00F02B55" w:rsidP="00F25500">
            <w:pPr>
              <w:pStyle w:val="ListParagraph"/>
              <w:numPr>
                <w:ilvl w:val="0"/>
                <w:numId w:val="17"/>
              </w:numPr>
              <w:rPr>
                <w:sz w:val="24"/>
                <w:szCs w:val="24"/>
              </w:rPr>
            </w:pPr>
            <w:r w:rsidRPr="002820CA">
              <w:rPr>
                <w:sz w:val="24"/>
                <w:szCs w:val="24"/>
              </w:rPr>
              <w:t>Daily</w:t>
            </w:r>
          </w:p>
        </w:tc>
      </w:tr>
      <w:tr w:rsidR="009F284F" w14:paraId="0D78091E"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191C0E69" w14:textId="5C06088A" w:rsidR="009F284F" w:rsidRPr="002820CA" w:rsidRDefault="00CD7759" w:rsidP="000114FD">
            <w:pPr>
              <w:pStyle w:val="ListParagraph"/>
              <w:widowControl/>
              <w:numPr>
                <w:ilvl w:val="0"/>
                <w:numId w:val="22"/>
              </w:numPr>
              <w:autoSpaceDE/>
              <w:autoSpaceDN/>
              <w:rPr>
                <w:rFonts w:ascii="Aptos" w:eastAsia="Times New Roman" w:hAnsi="Aptos" w:cs="Aptos"/>
                <w:sz w:val="24"/>
                <w:szCs w:val="24"/>
              </w:rPr>
            </w:pPr>
            <w:r w:rsidRPr="002820CA">
              <w:rPr>
                <w:rFonts w:eastAsia="Times New Roman"/>
                <w:sz w:val="24"/>
                <w:szCs w:val="24"/>
              </w:rPr>
              <w:t>Manage invoicing for the team and support the resolution of aged debt queries with utilities.</w:t>
            </w:r>
          </w:p>
        </w:tc>
        <w:tc>
          <w:tcPr>
            <w:tcW w:w="2835" w:type="dxa"/>
            <w:tcBorders>
              <w:top w:val="single" w:sz="4" w:space="0" w:color="auto"/>
              <w:left w:val="single" w:sz="4" w:space="0" w:color="auto"/>
              <w:bottom w:val="single" w:sz="4" w:space="0" w:color="auto"/>
              <w:right w:val="single" w:sz="4" w:space="0" w:color="auto"/>
            </w:tcBorders>
          </w:tcPr>
          <w:p w14:paraId="64618D56" w14:textId="1154905E" w:rsidR="009F284F" w:rsidRPr="002820CA" w:rsidRDefault="000D22DD" w:rsidP="00F25500">
            <w:pPr>
              <w:pStyle w:val="ListParagraph"/>
              <w:numPr>
                <w:ilvl w:val="0"/>
                <w:numId w:val="17"/>
              </w:numPr>
              <w:rPr>
                <w:sz w:val="24"/>
                <w:szCs w:val="24"/>
              </w:rPr>
            </w:pPr>
            <w:r w:rsidRPr="002820CA">
              <w:rPr>
                <w:sz w:val="24"/>
                <w:szCs w:val="24"/>
              </w:rPr>
              <w:t>Daily</w:t>
            </w:r>
          </w:p>
        </w:tc>
      </w:tr>
      <w:tr w:rsidR="004C1119" w14:paraId="31D8F98B"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5C954CFF" w14:textId="1C34BBF2" w:rsidR="004C1119" w:rsidRPr="002820CA" w:rsidRDefault="0021675B" w:rsidP="000114FD">
            <w:pPr>
              <w:pStyle w:val="ListParagraph"/>
              <w:widowControl/>
              <w:numPr>
                <w:ilvl w:val="0"/>
                <w:numId w:val="22"/>
              </w:numPr>
              <w:autoSpaceDE/>
              <w:autoSpaceDN/>
              <w:rPr>
                <w:rFonts w:ascii="Aptos" w:eastAsia="Times New Roman" w:hAnsi="Aptos" w:cs="Aptos"/>
                <w:sz w:val="24"/>
                <w:szCs w:val="24"/>
              </w:rPr>
            </w:pPr>
            <w:r w:rsidRPr="002820CA">
              <w:rPr>
                <w:rFonts w:eastAsia="Times New Roman"/>
                <w:sz w:val="24"/>
                <w:szCs w:val="24"/>
              </w:rPr>
              <w:t>Provide ongoing management of reinstatement coring program. </w:t>
            </w:r>
          </w:p>
        </w:tc>
        <w:tc>
          <w:tcPr>
            <w:tcW w:w="2835" w:type="dxa"/>
            <w:tcBorders>
              <w:top w:val="single" w:sz="4" w:space="0" w:color="auto"/>
              <w:left w:val="single" w:sz="4" w:space="0" w:color="auto"/>
              <w:bottom w:val="single" w:sz="4" w:space="0" w:color="auto"/>
              <w:right w:val="single" w:sz="4" w:space="0" w:color="auto"/>
            </w:tcBorders>
          </w:tcPr>
          <w:p w14:paraId="66B7BCF5" w14:textId="679ABF11" w:rsidR="004C1119" w:rsidRPr="002820CA" w:rsidRDefault="00973EC6" w:rsidP="00F25500">
            <w:pPr>
              <w:pStyle w:val="ListParagraph"/>
              <w:numPr>
                <w:ilvl w:val="0"/>
                <w:numId w:val="17"/>
              </w:numPr>
              <w:rPr>
                <w:sz w:val="24"/>
                <w:szCs w:val="24"/>
              </w:rPr>
            </w:pPr>
            <w:r w:rsidRPr="002820CA">
              <w:rPr>
                <w:sz w:val="24"/>
                <w:szCs w:val="24"/>
              </w:rPr>
              <w:t>Monthly</w:t>
            </w:r>
          </w:p>
        </w:tc>
      </w:tr>
      <w:tr w:rsidR="004C1119" w14:paraId="259162E8"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57FD4E70" w14:textId="2BE4E0B4" w:rsidR="004C1119" w:rsidRPr="002820CA" w:rsidRDefault="0021675B" w:rsidP="000114FD">
            <w:pPr>
              <w:pStyle w:val="ListParagraph"/>
              <w:widowControl/>
              <w:numPr>
                <w:ilvl w:val="0"/>
                <w:numId w:val="22"/>
              </w:numPr>
              <w:autoSpaceDE/>
              <w:autoSpaceDN/>
              <w:rPr>
                <w:sz w:val="24"/>
                <w:szCs w:val="24"/>
              </w:rPr>
            </w:pPr>
            <w:r w:rsidRPr="002820CA">
              <w:rPr>
                <w:rFonts w:eastAsia="Times New Roman"/>
                <w:sz w:val="24"/>
                <w:szCs w:val="24"/>
              </w:rPr>
              <w:t>Administer routine and defect follow up inspections with the Streetworks Inspectors</w:t>
            </w:r>
          </w:p>
        </w:tc>
        <w:tc>
          <w:tcPr>
            <w:tcW w:w="2835" w:type="dxa"/>
            <w:tcBorders>
              <w:top w:val="single" w:sz="4" w:space="0" w:color="auto"/>
              <w:left w:val="single" w:sz="4" w:space="0" w:color="auto"/>
              <w:bottom w:val="single" w:sz="4" w:space="0" w:color="auto"/>
              <w:right w:val="single" w:sz="4" w:space="0" w:color="auto"/>
            </w:tcBorders>
          </w:tcPr>
          <w:p w14:paraId="2BB6F994" w14:textId="29CD09D7" w:rsidR="004C1119" w:rsidRPr="002820CA" w:rsidRDefault="00973EC6" w:rsidP="00F25500">
            <w:pPr>
              <w:pStyle w:val="ListParagraph"/>
              <w:numPr>
                <w:ilvl w:val="0"/>
                <w:numId w:val="17"/>
              </w:numPr>
              <w:rPr>
                <w:sz w:val="24"/>
                <w:szCs w:val="24"/>
              </w:rPr>
            </w:pPr>
            <w:r w:rsidRPr="002820CA">
              <w:rPr>
                <w:sz w:val="24"/>
                <w:szCs w:val="24"/>
              </w:rPr>
              <w:t>Weekly</w:t>
            </w:r>
          </w:p>
        </w:tc>
      </w:tr>
      <w:tr w:rsidR="009F284F" w14:paraId="358720F7"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6FEED5D2" w14:textId="28263251" w:rsidR="009F284F" w:rsidRPr="002820CA" w:rsidRDefault="0021675B" w:rsidP="000114FD">
            <w:pPr>
              <w:pStyle w:val="ListParagraph"/>
              <w:widowControl/>
              <w:numPr>
                <w:ilvl w:val="0"/>
                <w:numId w:val="22"/>
              </w:numPr>
              <w:autoSpaceDE/>
              <w:autoSpaceDN/>
              <w:rPr>
                <w:rFonts w:ascii="Aptos" w:eastAsia="Times New Roman" w:hAnsi="Aptos" w:cs="Aptos"/>
                <w:sz w:val="24"/>
                <w:szCs w:val="24"/>
              </w:rPr>
            </w:pPr>
            <w:r w:rsidRPr="002820CA">
              <w:rPr>
                <w:rFonts w:eastAsia="Times New Roman"/>
                <w:sz w:val="24"/>
                <w:szCs w:val="24"/>
              </w:rPr>
              <w:t>Administer the s81 (defective utility covers) process</w:t>
            </w:r>
          </w:p>
        </w:tc>
        <w:tc>
          <w:tcPr>
            <w:tcW w:w="2835" w:type="dxa"/>
            <w:tcBorders>
              <w:top w:val="single" w:sz="4" w:space="0" w:color="auto"/>
              <w:left w:val="single" w:sz="4" w:space="0" w:color="auto"/>
              <w:bottom w:val="single" w:sz="4" w:space="0" w:color="auto"/>
              <w:right w:val="single" w:sz="4" w:space="0" w:color="auto"/>
            </w:tcBorders>
          </w:tcPr>
          <w:p w14:paraId="388DDDEA" w14:textId="147DAC2A" w:rsidR="009F284F" w:rsidRPr="002820CA" w:rsidRDefault="00973EC6" w:rsidP="00F25500">
            <w:pPr>
              <w:pStyle w:val="ListParagraph"/>
              <w:numPr>
                <w:ilvl w:val="0"/>
                <w:numId w:val="17"/>
              </w:numPr>
              <w:rPr>
                <w:sz w:val="24"/>
                <w:szCs w:val="24"/>
              </w:rPr>
            </w:pPr>
            <w:r w:rsidRPr="002820CA">
              <w:rPr>
                <w:sz w:val="24"/>
                <w:szCs w:val="24"/>
              </w:rPr>
              <w:t>Daily</w:t>
            </w:r>
          </w:p>
        </w:tc>
      </w:tr>
      <w:tr w:rsidR="009F284F" w14:paraId="500EAD48"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0B2FE56F" w14:textId="2867F25E" w:rsidR="009F284F" w:rsidRPr="002820CA" w:rsidRDefault="00C23088" w:rsidP="000114FD">
            <w:pPr>
              <w:pStyle w:val="ListParagraph"/>
              <w:widowControl/>
              <w:numPr>
                <w:ilvl w:val="0"/>
                <w:numId w:val="22"/>
              </w:numPr>
              <w:autoSpaceDE/>
              <w:autoSpaceDN/>
              <w:rPr>
                <w:rFonts w:ascii="Aptos" w:eastAsia="Times New Roman" w:hAnsi="Aptos" w:cs="Aptos"/>
                <w:sz w:val="24"/>
                <w:szCs w:val="24"/>
              </w:rPr>
            </w:pPr>
            <w:r w:rsidRPr="002820CA">
              <w:rPr>
                <w:rFonts w:eastAsia="Times New Roman"/>
                <w:sz w:val="24"/>
                <w:szCs w:val="24"/>
              </w:rPr>
              <w:t>Administer &amp; process routine (non-developer) s50 Private Streetworks Applications</w:t>
            </w:r>
          </w:p>
        </w:tc>
        <w:tc>
          <w:tcPr>
            <w:tcW w:w="2835" w:type="dxa"/>
            <w:tcBorders>
              <w:top w:val="single" w:sz="4" w:space="0" w:color="auto"/>
              <w:left w:val="single" w:sz="4" w:space="0" w:color="auto"/>
              <w:bottom w:val="single" w:sz="4" w:space="0" w:color="auto"/>
              <w:right w:val="single" w:sz="4" w:space="0" w:color="auto"/>
            </w:tcBorders>
          </w:tcPr>
          <w:p w14:paraId="47818D18" w14:textId="6BF0F6E9" w:rsidR="009F284F" w:rsidRPr="002820CA" w:rsidRDefault="00973EC6" w:rsidP="00F25500">
            <w:pPr>
              <w:pStyle w:val="ListParagraph"/>
              <w:numPr>
                <w:ilvl w:val="0"/>
                <w:numId w:val="17"/>
              </w:numPr>
              <w:rPr>
                <w:sz w:val="24"/>
                <w:szCs w:val="24"/>
              </w:rPr>
            </w:pPr>
            <w:r w:rsidRPr="002820CA">
              <w:rPr>
                <w:sz w:val="24"/>
                <w:szCs w:val="24"/>
              </w:rPr>
              <w:t>Weekly</w:t>
            </w:r>
          </w:p>
        </w:tc>
      </w:tr>
      <w:tr w:rsidR="00A62F23" w14:paraId="386A8104" w14:textId="77777777" w:rsidTr="00F25500">
        <w:trPr>
          <w:trHeight w:val="685"/>
        </w:trPr>
        <w:tc>
          <w:tcPr>
            <w:tcW w:w="7478" w:type="dxa"/>
            <w:tcBorders>
              <w:top w:val="single" w:sz="4" w:space="0" w:color="auto"/>
              <w:left w:val="single" w:sz="4" w:space="0" w:color="auto"/>
              <w:bottom w:val="single" w:sz="4" w:space="0" w:color="auto"/>
              <w:right w:val="single" w:sz="4" w:space="0" w:color="auto"/>
            </w:tcBorders>
          </w:tcPr>
          <w:p w14:paraId="1227866F" w14:textId="11C0657D" w:rsidR="00A62F23" w:rsidRPr="002820CA" w:rsidRDefault="00A62F23" w:rsidP="00F25500">
            <w:pPr>
              <w:pStyle w:val="ListParagraph"/>
              <w:numPr>
                <w:ilvl w:val="0"/>
                <w:numId w:val="22"/>
              </w:numPr>
              <w:rPr>
                <w:sz w:val="24"/>
                <w:szCs w:val="24"/>
              </w:rPr>
            </w:pPr>
            <w:r w:rsidRPr="002820CA">
              <w:rPr>
                <w:sz w:val="24"/>
                <w:szCs w:val="24"/>
              </w:rPr>
              <w:t>Assist with the wider delivery of Herefordshire Council’s responsibilities</w:t>
            </w:r>
            <w:r w:rsidR="005F4682" w:rsidRPr="002820CA">
              <w:rPr>
                <w:sz w:val="24"/>
                <w:szCs w:val="24"/>
              </w:rPr>
              <w:t xml:space="preserve"> in managing </w:t>
            </w:r>
            <w:r w:rsidR="00912B5E" w:rsidRPr="002820CA">
              <w:rPr>
                <w:sz w:val="24"/>
                <w:szCs w:val="24"/>
              </w:rPr>
              <w:t>Streetworks</w:t>
            </w:r>
            <w:r w:rsidR="005F4682" w:rsidRPr="002820CA">
              <w:rPr>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115D03E1" w14:textId="77777777" w:rsidR="00A62F23" w:rsidRPr="002820CA" w:rsidRDefault="00A62F23" w:rsidP="00F25500">
            <w:pPr>
              <w:pStyle w:val="ListParagraph"/>
              <w:numPr>
                <w:ilvl w:val="0"/>
                <w:numId w:val="17"/>
              </w:numPr>
              <w:rPr>
                <w:sz w:val="24"/>
                <w:szCs w:val="24"/>
              </w:rPr>
            </w:pPr>
            <w:r w:rsidRPr="002820CA">
              <w:rPr>
                <w:sz w:val="24"/>
                <w:szCs w:val="24"/>
              </w:rPr>
              <w:t>When required</w:t>
            </w:r>
          </w:p>
        </w:tc>
      </w:tr>
      <w:tr w:rsidR="00FD6202" w14:paraId="7AE23F27" w14:textId="77777777" w:rsidTr="006743FA">
        <w:trPr>
          <w:trHeight w:val="849"/>
        </w:trPr>
        <w:tc>
          <w:tcPr>
            <w:tcW w:w="7478" w:type="dxa"/>
            <w:tcBorders>
              <w:top w:val="single" w:sz="4" w:space="0" w:color="auto"/>
              <w:left w:val="single" w:sz="4" w:space="0" w:color="auto"/>
              <w:bottom w:val="single" w:sz="4" w:space="0" w:color="auto"/>
              <w:right w:val="single" w:sz="4" w:space="0" w:color="auto"/>
            </w:tcBorders>
          </w:tcPr>
          <w:p w14:paraId="61DC8243" w14:textId="0B42EFEE" w:rsidR="00FD6202" w:rsidRPr="002820CA" w:rsidRDefault="00FD6202" w:rsidP="006743FA">
            <w:pPr>
              <w:pStyle w:val="ListParagraph"/>
              <w:numPr>
                <w:ilvl w:val="0"/>
                <w:numId w:val="22"/>
              </w:numPr>
              <w:rPr>
                <w:sz w:val="24"/>
                <w:szCs w:val="24"/>
              </w:rPr>
            </w:pPr>
            <w:r w:rsidRPr="002820CA">
              <w:rPr>
                <w:sz w:val="24"/>
                <w:szCs w:val="24"/>
              </w:rPr>
              <w:t>Ensure that information and data provided or used is accurate, valid, reliable, timely, relevant and complete for the purpose intended and that analyses are robust and clearly presented.</w:t>
            </w:r>
          </w:p>
        </w:tc>
        <w:tc>
          <w:tcPr>
            <w:tcW w:w="2835" w:type="dxa"/>
            <w:tcBorders>
              <w:top w:val="single" w:sz="4" w:space="0" w:color="auto"/>
              <w:left w:val="single" w:sz="4" w:space="0" w:color="auto"/>
              <w:bottom w:val="single" w:sz="4" w:space="0" w:color="auto"/>
              <w:right w:val="single" w:sz="4" w:space="0" w:color="auto"/>
            </w:tcBorders>
          </w:tcPr>
          <w:p w14:paraId="637E2F1C" w14:textId="77777777" w:rsidR="00FD6202" w:rsidRPr="002820CA" w:rsidRDefault="00FD6202" w:rsidP="006743FA">
            <w:pPr>
              <w:pStyle w:val="ListParagraph"/>
              <w:numPr>
                <w:ilvl w:val="0"/>
                <w:numId w:val="20"/>
              </w:numPr>
              <w:rPr>
                <w:sz w:val="24"/>
                <w:szCs w:val="24"/>
              </w:rPr>
            </w:pPr>
            <w:r w:rsidRPr="002820CA">
              <w:rPr>
                <w:sz w:val="24"/>
                <w:szCs w:val="24"/>
              </w:rPr>
              <w:t xml:space="preserve">Daily </w:t>
            </w:r>
          </w:p>
        </w:tc>
      </w:tr>
      <w:tr w:rsidR="0000467E" w14:paraId="5CF32093" w14:textId="77777777" w:rsidTr="008F7DB8">
        <w:trPr>
          <w:trHeight w:val="472"/>
        </w:trPr>
        <w:tc>
          <w:tcPr>
            <w:tcW w:w="7478" w:type="dxa"/>
            <w:tcBorders>
              <w:top w:val="single" w:sz="4" w:space="0" w:color="auto"/>
              <w:left w:val="single" w:sz="4" w:space="0" w:color="auto"/>
              <w:bottom w:val="single" w:sz="4" w:space="0" w:color="auto"/>
              <w:right w:val="single" w:sz="4" w:space="0" w:color="auto"/>
            </w:tcBorders>
          </w:tcPr>
          <w:p w14:paraId="55BAEEA2" w14:textId="3C5D0B8F" w:rsidR="0000467E" w:rsidRPr="002820CA" w:rsidRDefault="0000467E" w:rsidP="008F7DB8">
            <w:pPr>
              <w:pStyle w:val="ListParagraph"/>
              <w:numPr>
                <w:ilvl w:val="0"/>
                <w:numId w:val="22"/>
              </w:numPr>
              <w:rPr>
                <w:sz w:val="24"/>
                <w:szCs w:val="24"/>
              </w:rPr>
            </w:pPr>
            <w:r w:rsidRPr="002820CA">
              <w:rPr>
                <w:sz w:val="24"/>
                <w:szCs w:val="24"/>
              </w:rPr>
              <w:t xml:space="preserve">Regularly communicate with other </w:t>
            </w:r>
            <w:proofErr w:type="spellStart"/>
            <w:r w:rsidRPr="002820CA">
              <w:rPr>
                <w:sz w:val="24"/>
                <w:szCs w:val="24"/>
              </w:rPr>
              <w:t>organisations</w:t>
            </w:r>
            <w:proofErr w:type="spellEnd"/>
            <w:r w:rsidR="002462BC" w:rsidRPr="002820CA">
              <w:rPr>
                <w:sz w:val="24"/>
                <w:szCs w:val="24"/>
              </w:rPr>
              <w:t>, utility companies</w:t>
            </w:r>
            <w:r w:rsidRPr="002820CA">
              <w:rPr>
                <w:sz w:val="24"/>
                <w:szCs w:val="24"/>
              </w:rPr>
              <w:t xml:space="preserve"> and service providers to share information, provide technical advice, build working relationships and to ensure joined up service provision.</w:t>
            </w:r>
          </w:p>
        </w:tc>
        <w:tc>
          <w:tcPr>
            <w:tcW w:w="2835" w:type="dxa"/>
            <w:tcBorders>
              <w:top w:val="single" w:sz="4" w:space="0" w:color="auto"/>
              <w:left w:val="single" w:sz="4" w:space="0" w:color="auto"/>
              <w:bottom w:val="single" w:sz="4" w:space="0" w:color="auto"/>
              <w:right w:val="single" w:sz="4" w:space="0" w:color="auto"/>
            </w:tcBorders>
          </w:tcPr>
          <w:p w14:paraId="7F61908B" w14:textId="3BD930C1" w:rsidR="0000467E" w:rsidRPr="002820CA" w:rsidRDefault="000114FD" w:rsidP="008F7DB8">
            <w:pPr>
              <w:pStyle w:val="ListParagraph"/>
              <w:numPr>
                <w:ilvl w:val="0"/>
                <w:numId w:val="19"/>
              </w:numPr>
              <w:rPr>
                <w:color w:val="404040"/>
                <w:sz w:val="24"/>
                <w:szCs w:val="24"/>
              </w:rPr>
            </w:pPr>
            <w:r w:rsidRPr="002820CA">
              <w:rPr>
                <w:color w:val="404040"/>
                <w:sz w:val="24"/>
                <w:szCs w:val="24"/>
              </w:rPr>
              <w:t>Daily</w:t>
            </w:r>
          </w:p>
        </w:tc>
      </w:tr>
      <w:tr w:rsidR="00A62F23" w14:paraId="177E16F1" w14:textId="77777777" w:rsidTr="00FB7354">
        <w:trPr>
          <w:trHeight w:val="405"/>
        </w:trPr>
        <w:tc>
          <w:tcPr>
            <w:tcW w:w="7478" w:type="dxa"/>
            <w:tcBorders>
              <w:top w:val="single" w:sz="4" w:space="0" w:color="auto"/>
              <w:left w:val="single" w:sz="4" w:space="0" w:color="auto"/>
              <w:bottom w:val="single" w:sz="4" w:space="0" w:color="auto"/>
              <w:right w:val="single" w:sz="4" w:space="0" w:color="auto"/>
            </w:tcBorders>
          </w:tcPr>
          <w:p w14:paraId="66C04533" w14:textId="7B21876B" w:rsidR="00A62F23" w:rsidRPr="002820CA" w:rsidRDefault="00A62F23" w:rsidP="009B3E86">
            <w:pPr>
              <w:pStyle w:val="ListParagraph"/>
              <w:numPr>
                <w:ilvl w:val="0"/>
                <w:numId w:val="22"/>
              </w:numPr>
              <w:rPr>
                <w:sz w:val="24"/>
                <w:szCs w:val="24"/>
              </w:rPr>
            </w:pPr>
            <w:r w:rsidRPr="002820CA">
              <w:rPr>
                <w:sz w:val="24"/>
                <w:szCs w:val="24"/>
              </w:rPr>
              <w:t>Build and maintain good relations with partners</w:t>
            </w:r>
            <w:r w:rsidR="002462BC" w:rsidRPr="002820CA">
              <w:rPr>
                <w:sz w:val="24"/>
                <w:szCs w:val="24"/>
              </w:rPr>
              <w:t xml:space="preserve"> and</w:t>
            </w:r>
            <w:r w:rsidRPr="002820CA">
              <w:rPr>
                <w:sz w:val="24"/>
                <w:szCs w:val="24"/>
              </w:rPr>
              <w:t xml:space="preserve"> stakeholders</w:t>
            </w:r>
            <w:r w:rsidR="00FB7354" w:rsidRPr="002820CA">
              <w:rPr>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792B919C" w14:textId="77777777" w:rsidR="00A62F23" w:rsidRPr="002820CA" w:rsidRDefault="00A62F23" w:rsidP="009B3E86">
            <w:pPr>
              <w:pStyle w:val="ListParagraph"/>
              <w:numPr>
                <w:ilvl w:val="0"/>
                <w:numId w:val="21"/>
              </w:numPr>
              <w:rPr>
                <w:sz w:val="24"/>
                <w:szCs w:val="24"/>
              </w:rPr>
            </w:pPr>
            <w:r w:rsidRPr="002820CA">
              <w:rPr>
                <w:sz w:val="24"/>
                <w:szCs w:val="24"/>
              </w:rPr>
              <w:t xml:space="preserve">Daily </w:t>
            </w:r>
          </w:p>
        </w:tc>
      </w:tr>
      <w:tr w:rsidR="00FD6202" w14:paraId="1995F00B" w14:textId="77777777" w:rsidTr="00116FA2">
        <w:trPr>
          <w:trHeight w:val="437"/>
        </w:trPr>
        <w:tc>
          <w:tcPr>
            <w:tcW w:w="7478" w:type="dxa"/>
            <w:tcBorders>
              <w:top w:val="single" w:sz="4" w:space="0" w:color="auto"/>
              <w:left w:val="single" w:sz="4" w:space="0" w:color="auto"/>
              <w:bottom w:val="single" w:sz="4" w:space="0" w:color="auto"/>
              <w:right w:val="single" w:sz="4" w:space="0" w:color="auto"/>
            </w:tcBorders>
          </w:tcPr>
          <w:p w14:paraId="5FDC097E" w14:textId="5825B2A7" w:rsidR="00FD6202" w:rsidRPr="002820CA" w:rsidRDefault="00FD6202" w:rsidP="00116FA2">
            <w:pPr>
              <w:pStyle w:val="ListParagraph"/>
              <w:numPr>
                <w:ilvl w:val="0"/>
                <w:numId w:val="22"/>
              </w:numPr>
              <w:rPr>
                <w:sz w:val="24"/>
                <w:szCs w:val="24"/>
              </w:rPr>
            </w:pPr>
            <w:r w:rsidRPr="002820CA">
              <w:rPr>
                <w:sz w:val="24"/>
                <w:szCs w:val="24"/>
              </w:rPr>
              <w:t>Respond to customer queries in accordance with service standards</w:t>
            </w:r>
            <w:r w:rsidR="00A62F23" w:rsidRPr="002820CA">
              <w:rPr>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176505A3" w14:textId="77777777" w:rsidR="00FD6202" w:rsidRPr="002820CA" w:rsidRDefault="00FD6202" w:rsidP="00116FA2">
            <w:pPr>
              <w:pStyle w:val="ListParagraph"/>
              <w:numPr>
                <w:ilvl w:val="0"/>
                <w:numId w:val="18"/>
              </w:numPr>
              <w:rPr>
                <w:sz w:val="24"/>
                <w:szCs w:val="24"/>
              </w:rPr>
            </w:pPr>
            <w:r w:rsidRPr="002820CA">
              <w:rPr>
                <w:sz w:val="24"/>
                <w:szCs w:val="24"/>
              </w:rPr>
              <w:t xml:space="preserve">Daily </w:t>
            </w:r>
          </w:p>
        </w:tc>
      </w:tr>
      <w:tr w:rsidR="00A62F23" w14:paraId="43560025" w14:textId="77777777" w:rsidTr="00CC2E8D">
        <w:trPr>
          <w:trHeight w:val="417"/>
        </w:trPr>
        <w:tc>
          <w:tcPr>
            <w:tcW w:w="7478" w:type="dxa"/>
            <w:tcBorders>
              <w:top w:val="single" w:sz="4" w:space="0" w:color="auto"/>
              <w:left w:val="single" w:sz="4" w:space="0" w:color="auto"/>
              <w:bottom w:val="single" w:sz="4" w:space="0" w:color="auto"/>
              <w:right w:val="single" w:sz="4" w:space="0" w:color="auto"/>
            </w:tcBorders>
          </w:tcPr>
          <w:p w14:paraId="1E2CD66E" w14:textId="595B6925" w:rsidR="00A62F23" w:rsidRPr="002820CA" w:rsidRDefault="00A62F23" w:rsidP="00CC2E8D">
            <w:pPr>
              <w:pStyle w:val="ListParagraph"/>
              <w:numPr>
                <w:ilvl w:val="0"/>
                <w:numId w:val="22"/>
              </w:numPr>
              <w:rPr>
                <w:sz w:val="24"/>
                <w:szCs w:val="24"/>
              </w:rPr>
            </w:pPr>
            <w:r w:rsidRPr="002820CA">
              <w:rPr>
                <w:sz w:val="24"/>
                <w:szCs w:val="24"/>
              </w:rPr>
              <w:t>Undertake technical and analytical support activities to assist colleagues.</w:t>
            </w:r>
          </w:p>
        </w:tc>
        <w:tc>
          <w:tcPr>
            <w:tcW w:w="2835" w:type="dxa"/>
            <w:tcBorders>
              <w:top w:val="single" w:sz="4" w:space="0" w:color="auto"/>
              <w:left w:val="single" w:sz="4" w:space="0" w:color="auto"/>
              <w:bottom w:val="single" w:sz="4" w:space="0" w:color="auto"/>
              <w:right w:val="single" w:sz="4" w:space="0" w:color="auto"/>
            </w:tcBorders>
          </w:tcPr>
          <w:p w14:paraId="392B0B1C" w14:textId="77777777" w:rsidR="00A62F23" w:rsidRPr="002820CA" w:rsidRDefault="00A62F23" w:rsidP="00CC2E8D">
            <w:pPr>
              <w:pStyle w:val="ListParagraph"/>
              <w:numPr>
                <w:ilvl w:val="0"/>
                <w:numId w:val="15"/>
              </w:numPr>
              <w:rPr>
                <w:sz w:val="24"/>
                <w:szCs w:val="24"/>
              </w:rPr>
            </w:pPr>
            <w:r w:rsidRPr="002820CA">
              <w:rPr>
                <w:sz w:val="24"/>
                <w:szCs w:val="24"/>
              </w:rPr>
              <w:t>Daily</w:t>
            </w:r>
          </w:p>
        </w:tc>
      </w:tr>
      <w:tr w:rsidR="009D0686" w14:paraId="4747A1AA" w14:textId="77777777" w:rsidTr="008F7DB8">
        <w:trPr>
          <w:trHeight w:val="694"/>
        </w:trPr>
        <w:tc>
          <w:tcPr>
            <w:tcW w:w="7478" w:type="dxa"/>
            <w:tcBorders>
              <w:top w:val="single" w:sz="4" w:space="0" w:color="auto"/>
              <w:left w:val="single" w:sz="4" w:space="0" w:color="auto"/>
              <w:bottom w:val="single" w:sz="4" w:space="0" w:color="auto"/>
              <w:right w:val="single" w:sz="4" w:space="0" w:color="auto"/>
            </w:tcBorders>
          </w:tcPr>
          <w:p w14:paraId="67AE9557" w14:textId="401EDD6D" w:rsidR="009D0686" w:rsidRPr="002820CA" w:rsidRDefault="009D0686" w:rsidP="008F7DB8">
            <w:pPr>
              <w:pStyle w:val="ListParagraph"/>
              <w:numPr>
                <w:ilvl w:val="0"/>
                <w:numId w:val="22"/>
              </w:numPr>
              <w:rPr>
                <w:sz w:val="24"/>
                <w:szCs w:val="24"/>
              </w:rPr>
            </w:pPr>
            <w:r w:rsidRPr="002820CA">
              <w:rPr>
                <w:sz w:val="24"/>
                <w:szCs w:val="24"/>
              </w:rPr>
              <w:t>Support wider aspects of the team's work including</w:t>
            </w:r>
            <w:r w:rsidR="00C06838" w:rsidRPr="002820CA">
              <w:rPr>
                <w:sz w:val="24"/>
                <w:szCs w:val="24"/>
              </w:rPr>
              <w:t xml:space="preserve"> applications, permits and inspections</w:t>
            </w:r>
            <w:r w:rsidR="00FB7354" w:rsidRPr="002820CA">
              <w:rPr>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2FA425B7" w14:textId="77777777" w:rsidR="009D0686" w:rsidRPr="002820CA" w:rsidRDefault="009D0686" w:rsidP="008F7DB8">
            <w:pPr>
              <w:pStyle w:val="TableParagraph"/>
              <w:numPr>
                <w:ilvl w:val="0"/>
                <w:numId w:val="24"/>
              </w:numPr>
              <w:tabs>
                <w:tab w:val="left" w:pos="723"/>
              </w:tabs>
              <w:spacing w:line="239" w:lineRule="exact"/>
              <w:rPr>
                <w:color w:val="404040"/>
                <w:sz w:val="24"/>
                <w:szCs w:val="24"/>
              </w:rPr>
            </w:pPr>
            <w:r w:rsidRPr="002820CA">
              <w:rPr>
                <w:sz w:val="24"/>
                <w:szCs w:val="24"/>
              </w:rPr>
              <w:t>When required</w:t>
            </w:r>
          </w:p>
        </w:tc>
      </w:tr>
      <w:tr w:rsidR="00A62F23" w14:paraId="447ABFC6" w14:textId="77777777" w:rsidTr="00F920BD">
        <w:trPr>
          <w:trHeight w:val="706"/>
        </w:trPr>
        <w:tc>
          <w:tcPr>
            <w:tcW w:w="7478" w:type="dxa"/>
            <w:tcBorders>
              <w:top w:val="single" w:sz="4" w:space="0" w:color="auto"/>
              <w:left w:val="single" w:sz="4" w:space="0" w:color="auto"/>
              <w:bottom w:val="single" w:sz="4" w:space="0" w:color="auto"/>
              <w:right w:val="single" w:sz="4" w:space="0" w:color="auto"/>
            </w:tcBorders>
          </w:tcPr>
          <w:p w14:paraId="572A55C0" w14:textId="77777777" w:rsidR="00A62F23" w:rsidRPr="002820CA" w:rsidRDefault="00A62F23" w:rsidP="00F920BD">
            <w:pPr>
              <w:pStyle w:val="ListParagraph"/>
              <w:numPr>
                <w:ilvl w:val="0"/>
                <w:numId w:val="22"/>
              </w:numPr>
              <w:rPr>
                <w:sz w:val="24"/>
                <w:szCs w:val="24"/>
              </w:rPr>
            </w:pPr>
            <w:r w:rsidRPr="002820CA">
              <w:rPr>
                <w:sz w:val="24"/>
                <w:szCs w:val="24"/>
              </w:rPr>
              <w:t>Co-ordinate, deliver and participate in events to help with the promotion and awareness raising of core messages and schemes.</w:t>
            </w:r>
          </w:p>
        </w:tc>
        <w:tc>
          <w:tcPr>
            <w:tcW w:w="2835" w:type="dxa"/>
            <w:tcBorders>
              <w:top w:val="single" w:sz="4" w:space="0" w:color="auto"/>
              <w:left w:val="single" w:sz="4" w:space="0" w:color="auto"/>
              <w:bottom w:val="single" w:sz="4" w:space="0" w:color="auto"/>
              <w:right w:val="single" w:sz="4" w:space="0" w:color="auto"/>
            </w:tcBorders>
          </w:tcPr>
          <w:p w14:paraId="0E288B75" w14:textId="77777777" w:rsidR="00A62F23" w:rsidRPr="002820CA" w:rsidRDefault="00A62F23" w:rsidP="00F920BD">
            <w:pPr>
              <w:pStyle w:val="TableParagraph"/>
              <w:numPr>
                <w:ilvl w:val="0"/>
                <w:numId w:val="24"/>
              </w:numPr>
              <w:tabs>
                <w:tab w:val="left" w:pos="723"/>
              </w:tabs>
              <w:spacing w:line="239" w:lineRule="exact"/>
              <w:rPr>
                <w:color w:val="404040"/>
                <w:sz w:val="24"/>
                <w:szCs w:val="24"/>
              </w:rPr>
            </w:pPr>
            <w:r w:rsidRPr="002820CA">
              <w:rPr>
                <w:sz w:val="24"/>
                <w:szCs w:val="24"/>
              </w:rPr>
              <w:t>When required</w:t>
            </w:r>
          </w:p>
        </w:tc>
      </w:tr>
      <w:tr w:rsidR="00C50FFD" w14:paraId="28D29864" w14:textId="77777777" w:rsidTr="008F7DB8">
        <w:trPr>
          <w:trHeight w:val="688"/>
        </w:trPr>
        <w:tc>
          <w:tcPr>
            <w:tcW w:w="7478" w:type="dxa"/>
            <w:tcBorders>
              <w:top w:val="single" w:sz="4" w:space="0" w:color="auto"/>
              <w:left w:val="single" w:sz="4" w:space="0" w:color="auto"/>
              <w:bottom w:val="single" w:sz="4" w:space="0" w:color="auto"/>
              <w:right w:val="single" w:sz="4" w:space="0" w:color="auto"/>
            </w:tcBorders>
          </w:tcPr>
          <w:p w14:paraId="04A6DC10" w14:textId="77777777" w:rsidR="00C50FFD" w:rsidRPr="002820CA" w:rsidRDefault="00C50FFD" w:rsidP="008F7DB8">
            <w:pPr>
              <w:pStyle w:val="ListParagraph"/>
              <w:numPr>
                <w:ilvl w:val="0"/>
                <w:numId w:val="22"/>
              </w:numPr>
              <w:rPr>
                <w:sz w:val="24"/>
                <w:szCs w:val="24"/>
              </w:rPr>
            </w:pPr>
            <w:r w:rsidRPr="002820CA">
              <w:rPr>
                <w:sz w:val="24"/>
                <w:szCs w:val="24"/>
              </w:rPr>
              <w:t>Work with the communications team and project partners to share knowledge and learning of local and national issues and stories.</w:t>
            </w:r>
          </w:p>
        </w:tc>
        <w:tc>
          <w:tcPr>
            <w:tcW w:w="2835" w:type="dxa"/>
            <w:tcBorders>
              <w:top w:val="single" w:sz="4" w:space="0" w:color="auto"/>
              <w:left w:val="single" w:sz="4" w:space="0" w:color="auto"/>
              <w:bottom w:val="single" w:sz="4" w:space="0" w:color="auto"/>
              <w:right w:val="single" w:sz="4" w:space="0" w:color="auto"/>
            </w:tcBorders>
          </w:tcPr>
          <w:p w14:paraId="105505F7" w14:textId="77777777" w:rsidR="00C50FFD" w:rsidRPr="002820CA" w:rsidRDefault="00C50FFD" w:rsidP="008F7DB8">
            <w:pPr>
              <w:pStyle w:val="TableParagraph"/>
              <w:numPr>
                <w:ilvl w:val="0"/>
                <w:numId w:val="24"/>
              </w:numPr>
              <w:tabs>
                <w:tab w:val="left" w:pos="723"/>
              </w:tabs>
              <w:spacing w:line="239" w:lineRule="exact"/>
              <w:rPr>
                <w:color w:val="404040"/>
                <w:sz w:val="24"/>
                <w:szCs w:val="24"/>
              </w:rPr>
            </w:pPr>
            <w:r w:rsidRPr="002820CA">
              <w:rPr>
                <w:sz w:val="24"/>
                <w:szCs w:val="24"/>
              </w:rPr>
              <w:t>When required</w:t>
            </w:r>
          </w:p>
        </w:tc>
      </w:tr>
      <w:tr w:rsidR="00AC37BC" w:rsidDel="00A62F23" w14:paraId="6A086CB7" w14:textId="77777777" w:rsidTr="00DF7068">
        <w:trPr>
          <w:trHeight w:val="632"/>
        </w:trPr>
        <w:tc>
          <w:tcPr>
            <w:tcW w:w="7478" w:type="dxa"/>
            <w:tcBorders>
              <w:top w:val="single" w:sz="4" w:space="0" w:color="auto"/>
              <w:left w:val="single" w:sz="4" w:space="0" w:color="auto"/>
              <w:bottom w:val="single" w:sz="4" w:space="0" w:color="auto"/>
              <w:right w:val="single" w:sz="4" w:space="0" w:color="auto"/>
            </w:tcBorders>
          </w:tcPr>
          <w:p w14:paraId="72508253" w14:textId="018B09C1" w:rsidR="00AC37BC" w:rsidRPr="002820CA" w:rsidDel="00A62F23" w:rsidRDefault="00AC37BC" w:rsidP="00266DDA">
            <w:pPr>
              <w:pStyle w:val="ListParagraph"/>
              <w:numPr>
                <w:ilvl w:val="0"/>
                <w:numId w:val="22"/>
              </w:numPr>
              <w:rPr>
                <w:sz w:val="24"/>
                <w:szCs w:val="24"/>
              </w:rPr>
            </w:pPr>
            <w:r w:rsidRPr="002820CA">
              <w:rPr>
                <w:sz w:val="24"/>
                <w:szCs w:val="24"/>
              </w:rPr>
              <w:t>Provide clerical and administrative support to the team, including attending meetings, taking notes and actions as required and raising orders.</w:t>
            </w:r>
          </w:p>
        </w:tc>
        <w:tc>
          <w:tcPr>
            <w:tcW w:w="2835" w:type="dxa"/>
            <w:tcBorders>
              <w:top w:val="single" w:sz="4" w:space="0" w:color="auto"/>
              <w:left w:val="single" w:sz="4" w:space="0" w:color="auto"/>
              <w:bottom w:val="single" w:sz="4" w:space="0" w:color="auto"/>
              <w:right w:val="single" w:sz="4" w:space="0" w:color="auto"/>
            </w:tcBorders>
          </w:tcPr>
          <w:p w14:paraId="15A4B034" w14:textId="2E1153BD" w:rsidR="00AC37BC" w:rsidRPr="002820CA" w:rsidDel="00A62F23" w:rsidRDefault="00AC37BC" w:rsidP="00266DDA">
            <w:pPr>
              <w:pStyle w:val="ListParagraph"/>
              <w:numPr>
                <w:ilvl w:val="0"/>
                <w:numId w:val="21"/>
              </w:numPr>
              <w:rPr>
                <w:sz w:val="24"/>
                <w:szCs w:val="24"/>
              </w:rPr>
            </w:pPr>
            <w:r w:rsidRPr="002820CA">
              <w:rPr>
                <w:sz w:val="24"/>
                <w:szCs w:val="24"/>
              </w:rPr>
              <w:t>Daily</w:t>
            </w:r>
          </w:p>
        </w:tc>
      </w:tr>
    </w:tbl>
    <w:p w14:paraId="2633EFC6" w14:textId="77777777" w:rsidR="001A40FE" w:rsidRDefault="001A40FE">
      <w:pPr>
        <w:spacing w:line="237" w:lineRule="auto"/>
        <w:sectPr w:rsidR="001A40FE" w:rsidSect="00DF7068">
          <w:headerReference w:type="even" r:id="rId11"/>
          <w:headerReference w:type="default" r:id="rId12"/>
          <w:footerReference w:type="default" r:id="rId13"/>
          <w:headerReference w:type="first" r:id="rId14"/>
          <w:pgSz w:w="11930" w:h="16850"/>
          <w:pgMar w:top="993" w:right="0" w:bottom="280" w:left="0" w:header="720" w:footer="0" w:gutter="0"/>
          <w:cols w:space="720"/>
          <w:docGrid w:linePitch="299"/>
        </w:sectPr>
      </w:pPr>
    </w:p>
    <w:p w14:paraId="2633EFC7" w14:textId="77777777" w:rsidR="001A40FE" w:rsidRDefault="00CC05FF">
      <w:pPr>
        <w:spacing w:before="55"/>
        <w:ind w:left="6011"/>
        <w:rPr>
          <w:b/>
          <w:sz w:val="48"/>
        </w:rPr>
      </w:pPr>
      <w:r>
        <w:rPr>
          <w:b/>
          <w:color w:val="A6A6A6"/>
          <w:sz w:val="48"/>
        </w:rPr>
        <w:t>Person Specification</w:t>
      </w:r>
    </w:p>
    <w:p w14:paraId="2633EFC9" w14:textId="624EE7F6"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633EFCF" w14:textId="77777777" w:rsidTr="007371BE">
        <w:trPr>
          <w:trHeight w:val="1130"/>
          <w:tblHeader/>
        </w:trPr>
        <w:tc>
          <w:tcPr>
            <w:tcW w:w="4275" w:type="dxa"/>
            <w:shd w:val="clear" w:color="auto" w:fill="DBE4F0"/>
          </w:tcPr>
          <w:p w14:paraId="2633EFCA"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633EFCB"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633EFCC" w14:textId="77777777" w:rsidR="001A40FE" w:rsidRDefault="00CC05FF">
            <w:pPr>
              <w:pStyle w:val="TableParagraph"/>
              <w:spacing w:before="31"/>
              <w:ind w:left="108"/>
              <w:rPr>
                <w:b/>
                <w:sz w:val="24"/>
              </w:rPr>
            </w:pPr>
            <w:r>
              <w:rPr>
                <w:b/>
                <w:color w:val="404040"/>
                <w:sz w:val="24"/>
              </w:rPr>
              <w:t>Identified by</w:t>
            </w:r>
          </w:p>
          <w:p w14:paraId="2633EFCD" w14:textId="77777777" w:rsidR="001A40FE" w:rsidRDefault="001A40FE">
            <w:pPr>
              <w:pStyle w:val="TableParagraph"/>
              <w:spacing w:before="4"/>
              <w:ind w:left="0"/>
              <w:rPr>
                <w:b/>
                <w:sz w:val="26"/>
              </w:rPr>
            </w:pPr>
          </w:p>
          <w:p w14:paraId="2633EFCE"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633EFD1" w14:textId="77777777">
        <w:trPr>
          <w:trHeight w:val="517"/>
        </w:trPr>
        <w:tc>
          <w:tcPr>
            <w:tcW w:w="9599" w:type="dxa"/>
            <w:gridSpan w:val="3"/>
            <w:shd w:val="clear" w:color="auto" w:fill="D9D9D9"/>
          </w:tcPr>
          <w:p w14:paraId="2633EFD0"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633EFD5" w14:textId="77777777">
        <w:trPr>
          <w:trHeight w:val="774"/>
        </w:trPr>
        <w:tc>
          <w:tcPr>
            <w:tcW w:w="4275" w:type="dxa"/>
          </w:tcPr>
          <w:p w14:paraId="2633EFD2" w14:textId="72B73A64" w:rsidR="001A40FE" w:rsidRPr="00DF7068" w:rsidRDefault="00DF7068" w:rsidP="00DF7068">
            <w:pPr>
              <w:pStyle w:val="TableParagraph"/>
              <w:numPr>
                <w:ilvl w:val="0"/>
                <w:numId w:val="10"/>
              </w:numPr>
              <w:tabs>
                <w:tab w:val="left" w:pos="830"/>
                <w:tab w:val="left" w:pos="831"/>
              </w:tabs>
              <w:spacing w:before="17" w:line="252" w:lineRule="exact"/>
              <w:ind w:right="593"/>
              <w:rPr>
                <w:sz w:val="24"/>
                <w:szCs w:val="24"/>
              </w:rPr>
            </w:pPr>
            <w:r w:rsidRPr="00DF7068">
              <w:rPr>
                <w:sz w:val="24"/>
                <w:szCs w:val="24"/>
              </w:rPr>
              <w:t xml:space="preserve">GCSE English </w:t>
            </w:r>
          </w:p>
        </w:tc>
        <w:tc>
          <w:tcPr>
            <w:tcW w:w="2280" w:type="dxa"/>
          </w:tcPr>
          <w:p w14:paraId="2633EFD3"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2633EFD4"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DF7068" w:rsidRPr="007C214D" w14:paraId="5629706E" w14:textId="77777777" w:rsidTr="005B3B64">
        <w:trPr>
          <w:trHeight w:val="537"/>
        </w:trPr>
        <w:tc>
          <w:tcPr>
            <w:tcW w:w="4275" w:type="dxa"/>
          </w:tcPr>
          <w:p w14:paraId="7F1327DE" w14:textId="76AC3B0B" w:rsidR="00DF7068" w:rsidRPr="00DF7068" w:rsidRDefault="00DF7068" w:rsidP="00DF7068">
            <w:pPr>
              <w:pStyle w:val="TableParagraph"/>
              <w:numPr>
                <w:ilvl w:val="0"/>
                <w:numId w:val="10"/>
              </w:numPr>
              <w:tabs>
                <w:tab w:val="left" w:pos="830"/>
                <w:tab w:val="left" w:pos="831"/>
              </w:tabs>
              <w:spacing w:before="17" w:line="252" w:lineRule="exact"/>
              <w:ind w:right="593"/>
              <w:rPr>
                <w:sz w:val="24"/>
                <w:szCs w:val="24"/>
              </w:rPr>
            </w:pPr>
            <w:r w:rsidRPr="00DF7068">
              <w:rPr>
                <w:sz w:val="24"/>
                <w:szCs w:val="24"/>
              </w:rPr>
              <w:t xml:space="preserve">A </w:t>
            </w:r>
            <w:proofErr w:type="gramStart"/>
            <w:r w:rsidRPr="00DF7068">
              <w:rPr>
                <w:sz w:val="24"/>
                <w:szCs w:val="24"/>
              </w:rPr>
              <w:t>levels</w:t>
            </w:r>
            <w:proofErr w:type="gramEnd"/>
            <w:r w:rsidRPr="00DF7068">
              <w:rPr>
                <w:sz w:val="24"/>
                <w:szCs w:val="24"/>
              </w:rPr>
              <w:t xml:space="preserve"> or equivalent </w:t>
            </w:r>
          </w:p>
        </w:tc>
        <w:tc>
          <w:tcPr>
            <w:tcW w:w="2280" w:type="dxa"/>
          </w:tcPr>
          <w:p w14:paraId="1CED771F" w14:textId="0DAC48A1" w:rsidR="00DF7068" w:rsidRPr="007C214D" w:rsidRDefault="00DF7068">
            <w:pPr>
              <w:pStyle w:val="TableParagraph"/>
              <w:spacing w:before="21"/>
              <w:ind w:left="107"/>
              <w:rPr>
                <w:sz w:val="24"/>
                <w:szCs w:val="24"/>
              </w:rPr>
            </w:pPr>
            <w:r>
              <w:rPr>
                <w:sz w:val="24"/>
                <w:szCs w:val="24"/>
              </w:rPr>
              <w:t>D</w:t>
            </w:r>
            <w:r w:rsidRPr="00DF7068">
              <w:rPr>
                <w:sz w:val="24"/>
                <w:szCs w:val="24"/>
              </w:rPr>
              <w:t>esirable</w:t>
            </w:r>
          </w:p>
        </w:tc>
        <w:tc>
          <w:tcPr>
            <w:tcW w:w="3044" w:type="dxa"/>
          </w:tcPr>
          <w:p w14:paraId="5CFFA352" w14:textId="33C41D07" w:rsidR="00DF7068" w:rsidRPr="007C214D" w:rsidRDefault="00DF7068">
            <w:pPr>
              <w:pStyle w:val="TableParagraph"/>
              <w:spacing w:before="21"/>
              <w:ind w:left="108"/>
              <w:rPr>
                <w:sz w:val="24"/>
                <w:szCs w:val="24"/>
              </w:rPr>
            </w:pPr>
            <w:r w:rsidRPr="007C214D">
              <w:rPr>
                <w:sz w:val="24"/>
                <w:szCs w:val="24"/>
              </w:rPr>
              <w:t>A</w:t>
            </w:r>
            <w:r>
              <w:rPr>
                <w:sz w:val="24"/>
                <w:szCs w:val="24"/>
              </w:rPr>
              <w:t>, I</w:t>
            </w:r>
          </w:p>
        </w:tc>
      </w:tr>
      <w:tr w:rsidR="001A40FE" w:rsidRPr="007C214D" w14:paraId="2633EFE3" w14:textId="77777777">
        <w:trPr>
          <w:trHeight w:val="515"/>
        </w:trPr>
        <w:tc>
          <w:tcPr>
            <w:tcW w:w="9599" w:type="dxa"/>
            <w:gridSpan w:val="3"/>
            <w:shd w:val="clear" w:color="auto" w:fill="D9D9D9"/>
          </w:tcPr>
          <w:p w14:paraId="2633EFE2"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E53816" w:rsidRPr="007C214D" w14:paraId="46198FDC" w14:textId="77777777">
        <w:trPr>
          <w:trHeight w:val="520"/>
        </w:trPr>
        <w:tc>
          <w:tcPr>
            <w:tcW w:w="4275" w:type="dxa"/>
          </w:tcPr>
          <w:p w14:paraId="0ECBF74A" w14:textId="1CC129AD" w:rsidR="00E53816" w:rsidRDefault="00CD7434" w:rsidP="00E53816">
            <w:pPr>
              <w:pStyle w:val="TableParagraph"/>
              <w:numPr>
                <w:ilvl w:val="0"/>
                <w:numId w:val="10"/>
              </w:numPr>
              <w:tabs>
                <w:tab w:val="left" w:pos="830"/>
                <w:tab w:val="left" w:pos="831"/>
              </w:tabs>
              <w:spacing w:before="17" w:line="252" w:lineRule="exact"/>
              <w:ind w:right="593"/>
              <w:rPr>
                <w:sz w:val="24"/>
                <w:szCs w:val="24"/>
              </w:rPr>
            </w:pPr>
            <w:r>
              <w:rPr>
                <w:sz w:val="24"/>
                <w:szCs w:val="24"/>
              </w:rPr>
              <w:t>Demonstrate effective e</w:t>
            </w:r>
            <w:r w:rsidR="00E53816" w:rsidRPr="00DF7068">
              <w:rPr>
                <w:sz w:val="24"/>
                <w:szCs w:val="24"/>
              </w:rPr>
              <w:t xml:space="preserve">xperience of </w:t>
            </w:r>
            <w:r>
              <w:rPr>
                <w:sz w:val="24"/>
                <w:szCs w:val="24"/>
              </w:rPr>
              <w:t>Office 365</w:t>
            </w:r>
            <w:r w:rsidR="007E399B">
              <w:rPr>
                <w:sz w:val="24"/>
                <w:szCs w:val="24"/>
              </w:rPr>
              <w:t xml:space="preserve"> (incl. Teams, Ex</w:t>
            </w:r>
            <w:r w:rsidR="00E53816" w:rsidRPr="00DF7068">
              <w:rPr>
                <w:sz w:val="24"/>
                <w:szCs w:val="24"/>
              </w:rPr>
              <w:t xml:space="preserve">cel, Word &amp; </w:t>
            </w:r>
            <w:proofErr w:type="spellStart"/>
            <w:r w:rsidR="00E53816" w:rsidRPr="00DF7068">
              <w:rPr>
                <w:sz w:val="24"/>
                <w:szCs w:val="24"/>
              </w:rPr>
              <w:t>Powerpoint</w:t>
            </w:r>
            <w:proofErr w:type="spellEnd"/>
            <w:r w:rsidR="007E399B">
              <w:rPr>
                <w:sz w:val="24"/>
                <w:szCs w:val="24"/>
              </w:rPr>
              <w:t>)</w:t>
            </w:r>
          </w:p>
        </w:tc>
        <w:tc>
          <w:tcPr>
            <w:tcW w:w="2280" w:type="dxa"/>
          </w:tcPr>
          <w:p w14:paraId="41DA8429" w14:textId="49DDB6B3" w:rsidR="00E53816" w:rsidRPr="007C214D" w:rsidRDefault="00E53816" w:rsidP="00E53816">
            <w:pPr>
              <w:pStyle w:val="TableParagraph"/>
              <w:spacing w:before="19"/>
              <w:ind w:left="107"/>
              <w:rPr>
                <w:sz w:val="24"/>
                <w:szCs w:val="24"/>
              </w:rPr>
            </w:pPr>
            <w:r w:rsidRPr="007C214D">
              <w:rPr>
                <w:sz w:val="24"/>
                <w:szCs w:val="24"/>
              </w:rPr>
              <w:t>Essential</w:t>
            </w:r>
          </w:p>
        </w:tc>
        <w:tc>
          <w:tcPr>
            <w:tcW w:w="3044" w:type="dxa"/>
          </w:tcPr>
          <w:p w14:paraId="770CEE29" w14:textId="59B6DB93" w:rsidR="00E53816" w:rsidRPr="007C214D" w:rsidRDefault="00E53816" w:rsidP="00E53816">
            <w:pPr>
              <w:pStyle w:val="TableParagraph"/>
              <w:ind w:left="108"/>
              <w:rPr>
                <w:sz w:val="24"/>
                <w:szCs w:val="24"/>
              </w:rPr>
            </w:pPr>
            <w:r w:rsidRPr="007C214D">
              <w:rPr>
                <w:sz w:val="24"/>
                <w:szCs w:val="24"/>
              </w:rPr>
              <w:t>A</w:t>
            </w:r>
            <w:r>
              <w:rPr>
                <w:sz w:val="24"/>
                <w:szCs w:val="24"/>
              </w:rPr>
              <w:t>, I</w:t>
            </w:r>
          </w:p>
        </w:tc>
      </w:tr>
      <w:tr w:rsidR="007E399B" w:rsidRPr="007C214D" w14:paraId="23DBD9BE" w14:textId="77777777" w:rsidTr="000C1B04">
        <w:trPr>
          <w:trHeight w:val="520"/>
        </w:trPr>
        <w:tc>
          <w:tcPr>
            <w:tcW w:w="4275" w:type="dxa"/>
          </w:tcPr>
          <w:p w14:paraId="6FB09CB0" w14:textId="51CFE15F" w:rsidR="007E399B" w:rsidRDefault="007E399B" w:rsidP="000C1B04">
            <w:pPr>
              <w:pStyle w:val="TableParagraph"/>
              <w:numPr>
                <w:ilvl w:val="0"/>
                <w:numId w:val="10"/>
              </w:numPr>
              <w:tabs>
                <w:tab w:val="left" w:pos="830"/>
                <w:tab w:val="left" w:pos="831"/>
              </w:tabs>
              <w:spacing w:before="17" w:line="252" w:lineRule="exact"/>
              <w:ind w:right="593"/>
              <w:rPr>
                <w:sz w:val="24"/>
                <w:szCs w:val="24"/>
              </w:rPr>
            </w:pPr>
            <w:r>
              <w:rPr>
                <w:sz w:val="24"/>
                <w:szCs w:val="24"/>
              </w:rPr>
              <w:t>E</w:t>
            </w:r>
            <w:r w:rsidRPr="00DF7068">
              <w:rPr>
                <w:sz w:val="24"/>
                <w:szCs w:val="24"/>
              </w:rPr>
              <w:t xml:space="preserve">xperience of </w:t>
            </w:r>
            <w:r w:rsidR="006E7302">
              <w:rPr>
                <w:sz w:val="24"/>
                <w:szCs w:val="24"/>
              </w:rPr>
              <w:t>Highway/Streetworks</w:t>
            </w:r>
            <w:r>
              <w:rPr>
                <w:sz w:val="24"/>
                <w:szCs w:val="24"/>
              </w:rPr>
              <w:t xml:space="preserve"> Systems.</w:t>
            </w:r>
          </w:p>
        </w:tc>
        <w:tc>
          <w:tcPr>
            <w:tcW w:w="2280" w:type="dxa"/>
          </w:tcPr>
          <w:p w14:paraId="65780FA9" w14:textId="3156CDD3" w:rsidR="007E399B" w:rsidRPr="007C214D" w:rsidRDefault="007E399B" w:rsidP="000C1B04">
            <w:pPr>
              <w:pStyle w:val="TableParagraph"/>
              <w:spacing w:before="19"/>
              <w:ind w:left="107"/>
              <w:rPr>
                <w:sz w:val="24"/>
                <w:szCs w:val="24"/>
              </w:rPr>
            </w:pPr>
            <w:r>
              <w:rPr>
                <w:sz w:val="24"/>
                <w:szCs w:val="24"/>
              </w:rPr>
              <w:t>Desirable</w:t>
            </w:r>
          </w:p>
        </w:tc>
        <w:tc>
          <w:tcPr>
            <w:tcW w:w="3044" w:type="dxa"/>
          </w:tcPr>
          <w:p w14:paraId="49FDACD2" w14:textId="77777777" w:rsidR="007E399B" w:rsidRPr="007C214D" w:rsidRDefault="007E399B" w:rsidP="000C1B04">
            <w:pPr>
              <w:pStyle w:val="TableParagraph"/>
              <w:ind w:left="108"/>
              <w:rPr>
                <w:sz w:val="24"/>
                <w:szCs w:val="24"/>
              </w:rPr>
            </w:pPr>
            <w:r w:rsidRPr="007C214D">
              <w:rPr>
                <w:sz w:val="24"/>
                <w:szCs w:val="24"/>
              </w:rPr>
              <w:t>A</w:t>
            </w:r>
            <w:r>
              <w:rPr>
                <w:sz w:val="24"/>
                <w:szCs w:val="24"/>
              </w:rPr>
              <w:t>, I</w:t>
            </w:r>
          </w:p>
        </w:tc>
      </w:tr>
      <w:tr w:rsidR="00E53816" w:rsidRPr="007C214D" w14:paraId="2633EFE7" w14:textId="77777777">
        <w:trPr>
          <w:trHeight w:val="520"/>
        </w:trPr>
        <w:tc>
          <w:tcPr>
            <w:tcW w:w="4275" w:type="dxa"/>
          </w:tcPr>
          <w:p w14:paraId="2633EFE4" w14:textId="7B333212"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Pr>
                <w:sz w:val="24"/>
                <w:szCs w:val="24"/>
              </w:rPr>
              <w:t>K</w:t>
            </w:r>
            <w:r w:rsidRPr="00772BA4">
              <w:rPr>
                <w:sz w:val="24"/>
                <w:szCs w:val="24"/>
              </w:rPr>
              <w:t xml:space="preserve">nowledge of </w:t>
            </w:r>
            <w:r w:rsidR="006E7302">
              <w:rPr>
                <w:sz w:val="24"/>
                <w:szCs w:val="24"/>
              </w:rPr>
              <w:t>Streetworks</w:t>
            </w:r>
          </w:p>
        </w:tc>
        <w:tc>
          <w:tcPr>
            <w:tcW w:w="2280" w:type="dxa"/>
          </w:tcPr>
          <w:p w14:paraId="2633EFE5" w14:textId="77777777" w:rsidR="00E53816" w:rsidRPr="007C214D" w:rsidRDefault="00E53816" w:rsidP="00E53816">
            <w:pPr>
              <w:pStyle w:val="TableParagraph"/>
              <w:spacing w:before="19"/>
              <w:ind w:left="107"/>
              <w:rPr>
                <w:sz w:val="24"/>
                <w:szCs w:val="24"/>
              </w:rPr>
            </w:pPr>
            <w:r w:rsidRPr="007C214D">
              <w:rPr>
                <w:sz w:val="24"/>
                <w:szCs w:val="24"/>
              </w:rPr>
              <w:t>Essential</w:t>
            </w:r>
          </w:p>
        </w:tc>
        <w:tc>
          <w:tcPr>
            <w:tcW w:w="3044" w:type="dxa"/>
          </w:tcPr>
          <w:p w14:paraId="2633EFE6" w14:textId="77777777" w:rsidR="00E53816" w:rsidRPr="007C214D" w:rsidRDefault="00E53816" w:rsidP="00E53816">
            <w:pPr>
              <w:pStyle w:val="TableParagraph"/>
              <w:ind w:left="108"/>
              <w:rPr>
                <w:sz w:val="24"/>
                <w:szCs w:val="24"/>
              </w:rPr>
            </w:pPr>
            <w:r w:rsidRPr="007C214D">
              <w:rPr>
                <w:sz w:val="24"/>
                <w:szCs w:val="24"/>
              </w:rPr>
              <w:t>A, I</w:t>
            </w:r>
          </w:p>
        </w:tc>
      </w:tr>
      <w:tr w:rsidR="007E399B" w:rsidRPr="007C214D" w14:paraId="110A474E" w14:textId="77777777" w:rsidTr="000C1B04">
        <w:trPr>
          <w:trHeight w:val="515"/>
        </w:trPr>
        <w:tc>
          <w:tcPr>
            <w:tcW w:w="4275" w:type="dxa"/>
          </w:tcPr>
          <w:p w14:paraId="7391A6BE" w14:textId="77777777" w:rsidR="007E399B" w:rsidRPr="007C214D" w:rsidRDefault="007E399B" w:rsidP="000C1B04">
            <w:pPr>
              <w:pStyle w:val="TableParagraph"/>
              <w:numPr>
                <w:ilvl w:val="0"/>
                <w:numId w:val="10"/>
              </w:numPr>
              <w:tabs>
                <w:tab w:val="left" w:pos="830"/>
                <w:tab w:val="left" w:pos="831"/>
              </w:tabs>
              <w:spacing w:before="17" w:line="252" w:lineRule="exact"/>
              <w:ind w:right="593"/>
              <w:rPr>
                <w:sz w:val="24"/>
                <w:szCs w:val="24"/>
              </w:rPr>
            </w:pPr>
            <w:r w:rsidRPr="007E399B">
              <w:rPr>
                <w:sz w:val="24"/>
                <w:szCs w:val="24"/>
              </w:rPr>
              <w:t xml:space="preserve">Strong analytical skills with the ability to </w:t>
            </w:r>
            <w:proofErr w:type="spellStart"/>
            <w:r w:rsidRPr="007E399B">
              <w:rPr>
                <w:sz w:val="24"/>
                <w:szCs w:val="24"/>
              </w:rPr>
              <w:t>analyse</w:t>
            </w:r>
            <w:proofErr w:type="spellEnd"/>
            <w:r w:rsidRPr="007E399B">
              <w:rPr>
                <w:sz w:val="24"/>
                <w:szCs w:val="24"/>
              </w:rPr>
              <w:t>, translate, present, and disseminate complex informatio</w:t>
            </w:r>
            <w:r>
              <w:rPr>
                <w:sz w:val="24"/>
                <w:szCs w:val="24"/>
              </w:rPr>
              <w:t>n.</w:t>
            </w:r>
          </w:p>
        </w:tc>
        <w:tc>
          <w:tcPr>
            <w:tcW w:w="2280" w:type="dxa"/>
          </w:tcPr>
          <w:p w14:paraId="35B6ABCE" w14:textId="77777777" w:rsidR="007E399B" w:rsidRPr="007C214D" w:rsidRDefault="007E399B" w:rsidP="000C1B04">
            <w:pPr>
              <w:pStyle w:val="TableParagraph"/>
              <w:spacing w:before="14"/>
              <w:ind w:left="107"/>
              <w:rPr>
                <w:sz w:val="24"/>
                <w:szCs w:val="24"/>
              </w:rPr>
            </w:pPr>
            <w:r w:rsidRPr="007C214D">
              <w:rPr>
                <w:sz w:val="24"/>
                <w:szCs w:val="24"/>
              </w:rPr>
              <w:t>Essential</w:t>
            </w:r>
          </w:p>
        </w:tc>
        <w:tc>
          <w:tcPr>
            <w:tcW w:w="3044" w:type="dxa"/>
          </w:tcPr>
          <w:p w14:paraId="3BE9BD27" w14:textId="77777777" w:rsidR="007E399B" w:rsidRPr="007C214D" w:rsidRDefault="007E399B" w:rsidP="000C1B04">
            <w:pPr>
              <w:pStyle w:val="TableParagraph"/>
              <w:spacing w:line="272" w:lineRule="exact"/>
              <w:ind w:left="108"/>
              <w:rPr>
                <w:sz w:val="24"/>
                <w:szCs w:val="24"/>
              </w:rPr>
            </w:pPr>
            <w:r w:rsidRPr="007C214D">
              <w:rPr>
                <w:sz w:val="24"/>
                <w:szCs w:val="24"/>
              </w:rPr>
              <w:t>A, I</w:t>
            </w:r>
          </w:p>
        </w:tc>
      </w:tr>
      <w:tr w:rsidR="00E53816" w:rsidRPr="007C214D" w14:paraId="2633EFEB" w14:textId="77777777">
        <w:trPr>
          <w:trHeight w:val="515"/>
        </w:trPr>
        <w:tc>
          <w:tcPr>
            <w:tcW w:w="4275" w:type="dxa"/>
          </w:tcPr>
          <w:p w14:paraId="2633EFE8" w14:textId="2E84B865" w:rsidR="007E399B" w:rsidRPr="007C214D" w:rsidRDefault="007E399B" w:rsidP="00E53816">
            <w:pPr>
              <w:pStyle w:val="TableParagraph"/>
              <w:numPr>
                <w:ilvl w:val="0"/>
                <w:numId w:val="10"/>
              </w:numPr>
              <w:tabs>
                <w:tab w:val="left" w:pos="830"/>
                <w:tab w:val="left" w:pos="831"/>
              </w:tabs>
              <w:spacing w:before="17" w:line="252" w:lineRule="exact"/>
              <w:ind w:right="593"/>
              <w:rPr>
                <w:sz w:val="24"/>
                <w:szCs w:val="24"/>
              </w:rPr>
            </w:pPr>
            <w:r>
              <w:rPr>
                <w:sz w:val="24"/>
                <w:szCs w:val="24"/>
              </w:rPr>
              <w:t>Abil</w:t>
            </w:r>
            <w:r w:rsidRPr="007E399B">
              <w:rPr>
                <w:sz w:val="24"/>
                <w:szCs w:val="24"/>
              </w:rPr>
              <w:t>ity to communicate effectively and confidently in different forms (including report writing and presentations) with various customers and professionals</w:t>
            </w:r>
            <w:r>
              <w:rPr>
                <w:sz w:val="24"/>
                <w:szCs w:val="24"/>
              </w:rPr>
              <w:t>.</w:t>
            </w:r>
          </w:p>
        </w:tc>
        <w:tc>
          <w:tcPr>
            <w:tcW w:w="2280" w:type="dxa"/>
          </w:tcPr>
          <w:p w14:paraId="2633EFE9" w14:textId="77777777" w:rsidR="00E53816" w:rsidRPr="007C214D" w:rsidRDefault="00E53816" w:rsidP="00E53816">
            <w:pPr>
              <w:pStyle w:val="TableParagraph"/>
              <w:spacing w:before="14"/>
              <w:ind w:left="107"/>
              <w:rPr>
                <w:sz w:val="24"/>
                <w:szCs w:val="24"/>
              </w:rPr>
            </w:pPr>
            <w:r w:rsidRPr="007C214D">
              <w:rPr>
                <w:sz w:val="24"/>
                <w:szCs w:val="24"/>
              </w:rPr>
              <w:t>Essential</w:t>
            </w:r>
          </w:p>
        </w:tc>
        <w:tc>
          <w:tcPr>
            <w:tcW w:w="3044" w:type="dxa"/>
          </w:tcPr>
          <w:p w14:paraId="2633EFEA" w14:textId="77777777" w:rsidR="00E53816" w:rsidRPr="007C214D" w:rsidRDefault="00E53816" w:rsidP="00E53816">
            <w:pPr>
              <w:pStyle w:val="TableParagraph"/>
              <w:spacing w:line="272" w:lineRule="exact"/>
              <w:ind w:left="108"/>
              <w:rPr>
                <w:sz w:val="24"/>
                <w:szCs w:val="24"/>
              </w:rPr>
            </w:pPr>
            <w:r w:rsidRPr="007C214D">
              <w:rPr>
                <w:sz w:val="24"/>
                <w:szCs w:val="24"/>
              </w:rPr>
              <w:t>A, I</w:t>
            </w:r>
          </w:p>
        </w:tc>
      </w:tr>
      <w:tr w:rsidR="00E53816" w:rsidRPr="007C214D" w14:paraId="2633EFEF" w14:textId="77777777">
        <w:trPr>
          <w:trHeight w:val="770"/>
        </w:trPr>
        <w:tc>
          <w:tcPr>
            <w:tcW w:w="4275" w:type="dxa"/>
          </w:tcPr>
          <w:p w14:paraId="2633EFEC" w14:textId="529BF018" w:rsidR="00E53816" w:rsidRPr="007C214D" w:rsidRDefault="007E399B" w:rsidP="00E53816">
            <w:pPr>
              <w:pStyle w:val="TableParagraph"/>
              <w:numPr>
                <w:ilvl w:val="0"/>
                <w:numId w:val="10"/>
              </w:numPr>
              <w:tabs>
                <w:tab w:val="left" w:pos="830"/>
                <w:tab w:val="left" w:pos="831"/>
              </w:tabs>
              <w:spacing w:before="17" w:line="252" w:lineRule="exact"/>
              <w:ind w:right="593"/>
              <w:rPr>
                <w:sz w:val="24"/>
                <w:szCs w:val="24"/>
              </w:rPr>
            </w:pPr>
            <w:r w:rsidRPr="007E399B">
              <w:rPr>
                <w:sz w:val="24"/>
                <w:szCs w:val="24"/>
              </w:rPr>
              <w:t xml:space="preserve">Ability to </w:t>
            </w:r>
            <w:proofErr w:type="spellStart"/>
            <w:r w:rsidRPr="007E399B">
              <w:rPr>
                <w:sz w:val="24"/>
                <w:szCs w:val="24"/>
              </w:rPr>
              <w:t>organise</w:t>
            </w:r>
            <w:proofErr w:type="spellEnd"/>
            <w:r w:rsidRPr="007E399B">
              <w:rPr>
                <w:sz w:val="24"/>
                <w:szCs w:val="24"/>
              </w:rPr>
              <w:t xml:space="preserve"> a variety of different workstreams, through </w:t>
            </w:r>
            <w:proofErr w:type="spellStart"/>
            <w:r w:rsidRPr="007E399B">
              <w:rPr>
                <w:sz w:val="24"/>
                <w:szCs w:val="24"/>
              </w:rPr>
              <w:t>prioritising</w:t>
            </w:r>
            <w:proofErr w:type="spellEnd"/>
            <w:r w:rsidRPr="007E399B">
              <w:rPr>
                <w:sz w:val="24"/>
                <w:szCs w:val="24"/>
              </w:rPr>
              <w:t xml:space="preserve"> and taking a methodical approach to tasks</w:t>
            </w:r>
            <w:r w:rsidR="00E53816" w:rsidRPr="00772BA4">
              <w:rPr>
                <w:sz w:val="24"/>
                <w:szCs w:val="24"/>
              </w:rPr>
              <w:t>.</w:t>
            </w:r>
          </w:p>
        </w:tc>
        <w:tc>
          <w:tcPr>
            <w:tcW w:w="2280" w:type="dxa"/>
          </w:tcPr>
          <w:p w14:paraId="2633EFED" w14:textId="62261D02" w:rsidR="00E53816" w:rsidRPr="007C214D" w:rsidRDefault="00E53816" w:rsidP="00E53816">
            <w:pPr>
              <w:pStyle w:val="TableParagraph"/>
              <w:spacing w:before="14"/>
              <w:ind w:left="107"/>
              <w:rPr>
                <w:sz w:val="24"/>
                <w:szCs w:val="24"/>
              </w:rPr>
            </w:pPr>
            <w:r w:rsidRPr="007C214D">
              <w:rPr>
                <w:sz w:val="24"/>
                <w:szCs w:val="24"/>
              </w:rPr>
              <w:t>Essential</w:t>
            </w:r>
          </w:p>
        </w:tc>
        <w:tc>
          <w:tcPr>
            <w:tcW w:w="3044" w:type="dxa"/>
          </w:tcPr>
          <w:p w14:paraId="2633EFEE" w14:textId="6B33C3A5" w:rsidR="00E53816" w:rsidRPr="007C214D" w:rsidRDefault="00E53816" w:rsidP="00E53816">
            <w:pPr>
              <w:pStyle w:val="TableParagraph"/>
              <w:spacing w:line="271" w:lineRule="exact"/>
              <w:ind w:left="108"/>
              <w:rPr>
                <w:sz w:val="24"/>
                <w:szCs w:val="24"/>
              </w:rPr>
            </w:pPr>
            <w:r w:rsidRPr="007C214D">
              <w:rPr>
                <w:sz w:val="24"/>
                <w:szCs w:val="24"/>
              </w:rPr>
              <w:t>A, I</w:t>
            </w:r>
          </w:p>
        </w:tc>
      </w:tr>
      <w:tr w:rsidR="00E53816" w:rsidRPr="007C214D" w14:paraId="763E95E7" w14:textId="77777777" w:rsidTr="00276601">
        <w:trPr>
          <w:trHeight w:val="770"/>
        </w:trPr>
        <w:tc>
          <w:tcPr>
            <w:tcW w:w="4275" w:type="dxa"/>
          </w:tcPr>
          <w:p w14:paraId="38027AF6" w14:textId="3BE57CB0"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Pr>
                <w:sz w:val="24"/>
                <w:szCs w:val="24"/>
              </w:rPr>
              <w:t>E</w:t>
            </w:r>
            <w:r w:rsidRPr="00D76BA6">
              <w:rPr>
                <w:sz w:val="24"/>
                <w:szCs w:val="24"/>
              </w:rPr>
              <w:t>xperience of using computer packages to be able to support the rol</w:t>
            </w:r>
            <w:r>
              <w:rPr>
                <w:sz w:val="24"/>
                <w:szCs w:val="24"/>
              </w:rPr>
              <w:t>e.</w:t>
            </w:r>
          </w:p>
        </w:tc>
        <w:tc>
          <w:tcPr>
            <w:tcW w:w="2280" w:type="dxa"/>
          </w:tcPr>
          <w:p w14:paraId="5233FEA4" w14:textId="6DED4D91" w:rsidR="00E53816" w:rsidRPr="007C214D" w:rsidRDefault="00E53816" w:rsidP="00E53816">
            <w:pPr>
              <w:pStyle w:val="TableParagraph"/>
              <w:spacing w:before="17"/>
              <w:ind w:left="107"/>
              <w:rPr>
                <w:sz w:val="24"/>
                <w:szCs w:val="24"/>
              </w:rPr>
            </w:pPr>
            <w:r w:rsidRPr="007C214D">
              <w:rPr>
                <w:sz w:val="24"/>
                <w:szCs w:val="24"/>
              </w:rPr>
              <w:t>Essential</w:t>
            </w:r>
          </w:p>
        </w:tc>
        <w:tc>
          <w:tcPr>
            <w:tcW w:w="3044" w:type="dxa"/>
          </w:tcPr>
          <w:p w14:paraId="2FBCBA29" w14:textId="43C5A784"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2633EFF3" w14:textId="77777777">
        <w:trPr>
          <w:trHeight w:val="770"/>
        </w:trPr>
        <w:tc>
          <w:tcPr>
            <w:tcW w:w="4275" w:type="dxa"/>
          </w:tcPr>
          <w:p w14:paraId="2633EFF0" w14:textId="207F72E8" w:rsidR="00E53816" w:rsidRPr="007C214D" w:rsidRDefault="00D7634C" w:rsidP="00E53816">
            <w:pPr>
              <w:pStyle w:val="TableParagraph"/>
              <w:numPr>
                <w:ilvl w:val="0"/>
                <w:numId w:val="10"/>
              </w:numPr>
              <w:tabs>
                <w:tab w:val="left" w:pos="830"/>
                <w:tab w:val="left" w:pos="831"/>
              </w:tabs>
              <w:spacing w:before="17" w:line="252" w:lineRule="exact"/>
              <w:ind w:right="593"/>
              <w:rPr>
                <w:sz w:val="24"/>
                <w:szCs w:val="24"/>
              </w:rPr>
            </w:pPr>
            <w:r w:rsidRPr="00D7634C">
              <w:rPr>
                <w:sz w:val="24"/>
                <w:szCs w:val="24"/>
              </w:rPr>
              <w:t>Ability to understand and read maps, diagrams and engineering drawings</w:t>
            </w:r>
            <w:r w:rsidR="007E399B">
              <w:rPr>
                <w:sz w:val="24"/>
                <w:szCs w:val="24"/>
              </w:rPr>
              <w:t>.</w:t>
            </w:r>
          </w:p>
        </w:tc>
        <w:tc>
          <w:tcPr>
            <w:tcW w:w="2280" w:type="dxa"/>
          </w:tcPr>
          <w:p w14:paraId="2633EFF1" w14:textId="689A158B" w:rsidR="00E53816" w:rsidRPr="007C214D" w:rsidRDefault="00E53816" w:rsidP="00E53816">
            <w:pPr>
              <w:pStyle w:val="TableParagraph"/>
              <w:spacing w:before="17"/>
              <w:ind w:left="107"/>
              <w:rPr>
                <w:sz w:val="24"/>
                <w:szCs w:val="24"/>
              </w:rPr>
            </w:pPr>
            <w:r>
              <w:rPr>
                <w:sz w:val="24"/>
                <w:szCs w:val="24"/>
              </w:rPr>
              <w:t>D</w:t>
            </w:r>
            <w:r w:rsidRPr="00DF7068">
              <w:rPr>
                <w:sz w:val="24"/>
                <w:szCs w:val="24"/>
              </w:rPr>
              <w:t>esirable</w:t>
            </w:r>
          </w:p>
        </w:tc>
        <w:tc>
          <w:tcPr>
            <w:tcW w:w="3044" w:type="dxa"/>
          </w:tcPr>
          <w:p w14:paraId="2633EFF2" w14:textId="7A3969DB"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2633EFF5" w14:textId="77777777">
        <w:trPr>
          <w:trHeight w:val="515"/>
        </w:trPr>
        <w:tc>
          <w:tcPr>
            <w:tcW w:w="9599" w:type="dxa"/>
            <w:gridSpan w:val="3"/>
            <w:shd w:val="clear" w:color="auto" w:fill="D9D9D9"/>
          </w:tcPr>
          <w:p w14:paraId="2633EFF4" w14:textId="77777777" w:rsidR="00E53816" w:rsidRPr="007C214D" w:rsidRDefault="00E53816" w:rsidP="00E53816">
            <w:pPr>
              <w:pStyle w:val="TableParagraph"/>
              <w:spacing w:before="137"/>
              <w:ind w:left="110"/>
              <w:rPr>
                <w:b/>
                <w:sz w:val="24"/>
                <w:szCs w:val="24"/>
              </w:rPr>
            </w:pPr>
            <w:r w:rsidRPr="007C214D">
              <w:rPr>
                <w:b/>
                <w:color w:val="808080"/>
                <w:sz w:val="24"/>
                <w:szCs w:val="24"/>
              </w:rPr>
              <w:t>Skills and Abilities</w:t>
            </w:r>
          </w:p>
        </w:tc>
      </w:tr>
      <w:tr w:rsidR="00E53816" w:rsidRPr="007C214D" w14:paraId="2633EFF9" w14:textId="77777777" w:rsidTr="00CE7863">
        <w:trPr>
          <w:trHeight w:val="520"/>
        </w:trPr>
        <w:tc>
          <w:tcPr>
            <w:tcW w:w="4275" w:type="dxa"/>
          </w:tcPr>
          <w:p w14:paraId="2633EFF6" w14:textId="5D4F8959"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772BA4">
              <w:rPr>
                <w:sz w:val="24"/>
                <w:szCs w:val="24"/>
              </w:rPr>
              <w:t>Good customer service skills.</w:t>
            </w:r>
          </w:p>
        </w:tc>
        <w:tc>
          <w:tcPr>
            <w:tcW w:w="2280" w:type="dxa"/>
          </w:tcPr>
          <w:p w14:paraId="2633EFF7" w14:textId="4F550834" w:rsidR="00E53816" w:rsidRPr="007C214D" w:rsidRDefault="00E53816" w:rsidP="00E53816">
            <w:pPr>
              <w:pStyle w:val="TableParagraph"/>
              <w:spacing w:before="19"/>
              <w:ind w:left="107"/>
              <w:rPr>
                <w:sz w:val="24"/>
                <w:szCs w:val="24"/>
              </w:rPr>
            </w:pPr>
            <w:r w:rsidRPr="007C214D">
              <w:rPr>
                <w:sz w:val="24"/>
                <w:szCs w:val="24"/>
              </w:rPr>
              <w:t>Essential</w:t>
            </w:r>
          </w:p>
        </w:tc>
        <w:tc>
          <w:tcPr>
            <w:tcW w:w="3044" w:type="dxa"/>
          </w:tcPr>
          <w:p w14:paraId="2633EFF8" w14:textId="0C2889D0" w:rsidR="00E53816" w:rsidRPr="007C214D" w:rsidRDefault="00E53816" w:rsidP="00E53816">
            <w:pPr>
              <w:pStyle w:val="TableParagraph"/>
              <w:ind w:left="108"/>
              <w:rPr>
                <w:sz w:val="24"/>
                <w:szCs w:val="24"/>
              </w:rPr>
            </w:pPr>
            <w:r w:rsidRPr="007C214D">
              <w:rPr>
                <w:sz w:val="24"/>
                <w:szCs w:val="24"/>
              </w:rPr>
              <w:t>A, I</w:t>
            </w:r>
          </w:p>
        </w:tc>
      </w:tr>
      <w:tr w:rsidR="00E53816" w:rsidRPr="007C214D" w14:paraId="2633EFFD" w14:textId="77777777" w:rsidTr="00CE7863">
        <w:trPr>
          <w:trHeight w:val="515"/>
        </w:trPr>
        <w:tc>
          <w:tcPr>
            <w:tcW w:w="4275" w:type="dxa"/>
          </w:tcPr>
          <w:p w14:paraId="2633EFFA" w14:textId="0A3B98A7"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772BA4">
              <w:rPr>
                <w:sz w:val="24"/>
                <w:szCs w:val="24"/>
              </w:rPr>
              <w:t>The ability to work</w:t>
            </w:r>
            <w:r w:rsidRPr="005645C5">
              <w:rPr>
                <w:sz w:val="24"/>
                <w:szCs w:val="24"/>
              </w:rPr>
              <w:t xml:space="preserve"> </w:t>
            </w:r>
            <w:r w:rsidRPr="00772BA4">
              <w:rPr>
                <w:sz w:val="24"/>
                <w:szCs w:val="24"/>
              </w:rPr>
              <w:t>on</w:t>
            </w:r>
            <w:r w:rsidRPr="005645C5">
              <w:rPr>
                <w:sz w:val="24"/>
                <w:szCs w:val="24"/>
              </w:rPr>
              <w:t xml:space="preserve"> </w:t>
            </w:r>
            <w:r w:rsidRPr="00772BA4">
              <w:rPr>
                <w:sz w:val="24"/>
                <w:szCs w:val="24"/>
              </w:rPr>
              <w:t>own</w:t>
            </w:r>
            <w:r w:rsidRPr="005645C5">
              <w:rPr>
                <w:sz w:val="24"/>
                <w:szCs w:val="24"/>
              </w:rPr>
              <w:t xml:space="preserve"> </w:t>
            </w:r>
            <w:r w:rsidRPr="00772BA4">
              <w:rPr>
                <w:sz w:val="24"/>
                <w:szCs w:val="24"/>
              </w:rPr>
              <w:t xml:space="preserve">initiative as well as part of a team. </w:t>
            </w:r>
          </w:p>
        </w:tc>
        <w:tc>
          <w:tcPr>
            <w:tcW w:w="2280" w:type="dxa"/>
          </w:tcPr>
          <w:p w14:paraId="2633EFFB" w14:textId="2B5BF8F7" w:rsidR="00E53816" w:rsidRPr="007C214D" w:rsidRDefault="00E53816" w:rsidP="00E53816">
            <w:pPr>
              <w:pStyle w:val="TableParagraph"/>
              <w:spacing w:before="14"/>
              <w:ind w:left="107"/>
              <w:rPr>
                <w:sz w:val="24"/>
                <w:szCs w:val="24"/>
              </w:rPr>
            </w:pPr>
            <w:r w:rsidRPr="007C214D">
              <w:rPr>
                <w:sz w:val="24"/>
                <w:szCs w:val="24"/>
              </w:rPr>
              <w:t>Essential</w:t>
            </w:r>
          </w:p>
        </w:tc>
        <w:tc>
          <w:tcPr>
            <w:tcW w:w="3044" w:type="dxa"/>
          </w:tcPr>
          <w:p w14:paraId="2633EFFC" w14:textId="026ADB59" w:rsidR="00E53816" w:rsidRPr="007C214D" w:rsidRDefault="00E53816" w:rsidP="00E53816">
            <w:pPr>
              <w:pStyle w:val="TableParagraph"/>
              <w:spacing w:line="272" w:lineRule="exact"/>
              <w:ind w:left="108"/>
              <w:rPr>
                <w:sz w:val="24"/>
                <w:szCs w:val="24"/>
              </w:rPr>
            </w:pPr>
            <w:r w:rsidRPr="007C214D">
              <w:rPr>
                <w:sz w:val="24"/>
                <w:szCs w:val="24"/>
              </w:rPr>
              <w:t>A, I</w:t>
            </w:r>
          </w:p>
        </w:tc>
      </w:tr>
      <w:tr w:rsidR="00E53816" w:rsidRPr="007C214D" w14:paraId="2633F001" w14:textId="77777777" w:rsidTr="00CE7863">
        <w:trPr>
          <w:trHeight w:val="770"/>
        </w:trPr>
        <w:tc>
          <w:tcPr>
            <w:tcW w:w="4275" w:type="dxa"/>
          </w:tcPr>
          <w:p w14:paraId="2633EFFE" w14:textId="586DA0F9"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772BA4">
              <w:rPr>
                <w:sz w:val="24"/>
                <w:szCs w:val="24"/>
              </w:rPr>
              <w:t xml:space="preserve">Good time management skills, with the ability to </w:t>
            </w:r>
            <w:proofErr w:type="spellStart"/>
            <w:r w:rsidRPr="00772BA4">
              <w:rPr>
                <w:sz w:val="24"/>
                <w:szCs w:val="24"/>
              </w:rPr>
              <w:t>prioritise</w:t>
            </w:r>
            <w:proofErr w:type="spellEnd"/>
            <w:r w:rsidRPr="00772BA4">
              <w:rPr>
                <w:sz w:val="24"/>
                <w:szCs w:val="24"/>
              </w:rPr>
              <w:t xml:space="preserve"> workload and meet deadlines</w:t>
            </w:r>
          </w:p>
        </w:tc>
        <w:tc>
          <w:tcPr>
            <w:tcW w:w="2280" w:type="dxa"/>
          </w:tcPr>
          <w:p w14:paraId="2633EFFF" w14:textId="00C560C8" w:rsidR="00E53816" w:rsidRPr="007C214D" w:rsidRDefault="00E53816" w:rsidP="00E53816">
            <w:pPr>
              <w:pStyle w:val="TableParagraph"/>
              <w:spacing w:before="14"/>
              <w:ind w:left="107"/>
              <w:rPr>
                <w:sz w:val="24"/>
                <w:szCs w:val="24"/>
              </w:rPr>
            </w:pPr>
            <w:r w:rsidRPr="007C214D">
              <w:rPr>
                <w:sz w:val="24"/>
                <w:szCs w:val="24"/>
              </w:rPr>
              <w:t>Essential</w:t>
            </w:r>
          </w:p>
        </w:tc>
        <w:tc>
          <w:tcPr>
            <w:tcW w:w="3044" w:type="dxa"/>
          </w:tcPr>
          <w:p w14:paraId="2633F000" w14:textId="2F1E877D" w:rsidR="00E53816" w:rsidRPr="007C214D" w:rsidRDefault="00E53816" w:rsidP="00E53816">
            <w:pPr>
              <w:pStyle w:val="TableParagraph"/>
              <w:spacing w:line="271" w:lineRule="exact"/>
              <w:ind w:left="108"/>
              <w:rPr>
                <w:sz w:val="24"/>
                <w:szCs w:val="24"/>
              </w:rPr>
            </w:pPr>
            <w:r w:rsidRPr="007C214D">
              <w:rPr>
                <w:sz w:val="24"/>
                <w:szCs w:val="24"/>
              </w:rPr>
              <w:t>A, I</w:t>
            </w:r>
          </w:p>
        </w:tc>
      </w:tr>
      <w:tr w:rsidR="00E53816" w:rsidRPr="007C214D" w14:paraId="1C1B4395" w14:textId="77777777" w:rsidTr="00276601">
        <w:trPr>
          <w:trHeight w:val="770"/>
        </w:trPr>
        <w:tc>
          <w:tcPr>
            <w:tcW w:w="4275" w:type="dxa"/>
          </w:tcPr>
          <w:p w14:paraId="2554AA34" w14:textId="41408E0B"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E53816">
              <w:rPr>
                <w:sz w:val="24"/>
                <w:szCs w:val="24"/>
              </w:rPr>
              <w:t xml:space="preserve">Ability to </w:t>
            </w:r>
            <w:proofErr w:type="gramStart"/>
            <w:r w:rsidRPr="00E53816">
              <w:rPr>
                <w:sz w:val="24"/>
                <w:szCs w:val="24"/>
              </w:rPr>
              <w:t>engage</w:t>
            </w:r>
            <w:proofErr w:type="gramEnd"/>
            <w:r w:rsidRPr="00E53816">
              <w:rPr>
                <w:sz w:val="24"/>
                <w:szCs w:val="24"/>
              </w:rPr>
              <w:t xml:space="preserve"> a variety of different people &amp; groups</w:t>
            </w:r>
          </w:p>
        </w:tc>
        <w:tc>
          <w:tcPr>
            <w:tcW w:w="2280" w:type="dxa"/>
          </w:tcPr>
          <w:p w14:paraId="3C12586B" w14:textId="649613D9" w:rsidR="00E53816" w:rsidRPr="007C214D" w:rsidRDefault="00E53816" w:rsidP="00E53816">
            <w:pPr>
              <w:pStyle w:val="TableParagraph"/>
              <w:spacing w:before="17"/>
              <w:ind w:left="107"/>
              <w:rPr>
                <w:sz w:val="24"/>
                <w:szCs w:val="24"/>
              </w:rPr>
            </w:pPr>
            <w:r w:rsidRPr="007C214D">
              <w:rPr>
                <w:sz w:val="24"/>
                <w:szCs w:val="24"/>
              </w:rPr>
              <w:t>Essential</w:t>
            </w:r>
          </w:p>
        </w:tc>
        <w:tc>
          <w:tcPr>
            <w:tcW w:w="3044" w:type="dxa"/>
          </w:tcPr>
          <w:p w14:paraId="26D6DE4F" w14:textId="6C8457E0"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51A9FC72" w14:textId="77777777" w:rsidTr="007E399B">
        <w:trPr>
          <w:trHeight w:val="205"/>
        </w:trPr>
        <w:tc>
          <w:tcPr>
            <w:tcW w:w="4275" w:type="dxa"/>
          </w:tcPr>
          <w:p w14:paraId="0F763AC7" w14:textId="3A4097B5"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772BA4">
              <w:rPr>
                <w:sz w:val="24"/>
                <w:szCs w:val="24"/>
              </w:rPr>
              <w:t>The ability to understand and interpret reports</w:t>
            </w:r>
            <w:r>
              <w:rPr>
                <w:sz w:val="24"/>
                <w:szCs w:val="24"/>
              </w:rPr>
              <w:t>.</w:t>
            </w:r>
          </w:p>
        </w:tc>
        <w:tc>
          <w:tcPr>
            <w:tcW w:w="2280" w:type="dxa"/>
          </w:tcPr>
          <w:p w14:paraId="45B9A63B" w14:textId="5B08D2F1" w:rsidR="00E53816" w:rsidRPr="007C214D" w:rsidRDefault="00E53816" w:rsidP="00E53816">
            <w:pPr>
              <w:pStyle w:val="TableParagraph"/>
              <w:spacing w:before="17"/>
              <w:ind w:left="107"/>
              <w:rPr>
                <w:sz w:val="24"/>
                <w:szCs w:val="24"/>
              </w:rPr>
            </w:pPr>
            <w:r w:rsidRPr="007C214D">
              <w:rPr>
                <w:sz w:val="24"/>
                <w:szCs w:val="24"/>
              </w:rPr>
              <w:t>Essential</w:t>
            </w:r>
          </w:p>
        </w:tc>
        <w:tc>
          <w:tcPr>
            <w:tcW w:w="3044" w:type="dxa"/>
          </w:tcPr>
          <w:p w14:paraId="7E2AF946" w14:textId="7C915FBB"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4C8795BE" w14:textId="77777777" w:rsidTr="00276601">
        <w:trPr>
          <w:trHeight w:val="770"/>
        </w:trPr>
        <w:tc>
          <w:tcPr>
            <w:tcW w:w="4275" w:type="dxa"/>
          </w:tcPr>
          <w:p w14:paraId="09D36624" w14:textId="63266A18"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E53816">
              <w:rPr>
                <w:sz w:val="24"/>
                <w:szCs w:val="24"/>
              </w:rPr>
              <w:t>Research, collect &amp; interpret technical data &amp; information accurately</w:t>
            </w:r>
          </w:p>
        </w:tc>
        <w:tc>
          <w:tcPr>
            <w:tcW w:w="2280" w:type="dxa"/>
          </w:tcPr>
          <w:p w14:paraId="0E02285B" w14:textId="0BB499D1" w:rsidR="00E53816" w:rsidRPr="007C214D" w:rsidRDefault="00E53816" w:rsidP="00E53816">
            <w:pPr>
              <w:pStyle w:val="TableParagraph"/>
              <w:spacing w:before="17"/>
              <w:ind w:left="107"/>
              <w:rPr>
                <w:sz w:val="24"/>
                <w:szCs w:val="24"/>
              </w:rPr>
            </w:pPr>
            <w:r w:rsidRPr="007C214D">
              <w:rPr>
                <w:sz w:val="24"/>
                <w:szCs w:val="24"/>
              </w:rPr>
              <w:t>Essential</w:t>
            </w:r>
          </w:p>
        </w:tc>
        <w:tc>
          <w:tcPr>
            <w:tcW w:w="3044" w:type="dxa"/>
          </w:tcPr>
          <w:p w14:paraId="03D2E428" w14:textId="57A826C8"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2633F005" w14:textId="77777777" w:rsidTr="007E399B">
        <w:trPr>
          <w:trHeight w:val="70"/>
        </w:trPr>
        <w:tc>
          <w:tcPr>
            <w:tcW w:w="4275" w:type="dxa"/>
          </w:tcPr>
          <w:p w14:paraId="2633F002" w14:textId="6EF6DAB9"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sidRPr="00E53816">
              <w:rPr>
                <w:sz w:val="24"/>
                <w:szCs w:val="24"/>
              </w:rPr>
              <w:t>Be imaginative and innovative</w:t>
            </w:r>
            <w:r w:rsidR="007E399B">
              <w:rPr>
                <w:sz w:val="24"/>
                <w:szCs w:val="24"/>
              </w:rPr>
              <w:t>.</w:t>
            </w:r>
          </w:p>
        </w:tc>
        <w:tc>
          <w:tcPr>
            <w:tcW w:w="2280" w:type="dxa"/>
          </w:tcPr>
          <w:p w14:paraId="2633F003" w14:textId="2A7D92B0" w:rsidR="00E53816" w:rsidRPr="007C214D" w:rsidRDefault="00E53816" w:rsidP="00E53816">
            <w:pPr>
              <w:pStyle w:val="TableParagraph"/>
              <w:spacing w:before="17"/>
              <w:ind w:left="107"/>
              <w:rPr>
                <w:sz w:val="24"/>
                <w:szCs w:val="24"/>
              </w:rPr>
            </w:pPr>
            <w:r w:rsidRPr="007C214D">
              <w:rPr>
                <w:sz w:val="24"/>
                <w:szCs w:val="24"/>
              </w:rPr>
              <w:t>Essential</w:t>
            </w:r>
          </w:p>
        </w:tc>
        <w:tc>
          <w:tcPr>
            <w:tcW w:w="3044" w:type="dxa"/>
          </w:tcPr>
          <w:p w14:paraId="2633F004" w14:textId="68E49EFF" w:rsidR="00E53816" w:rsidRPr="007C214D" w:rsidRDefault="00E53816" w:rsidP="00E53816">
            <w:pPr>
              <w:pStyle w:val="TableParagraph"/>
              <w:spacing w:line="274" w:lineRule="exact"/>
              <w:ind w:left="108"/>
              <w:rPr>
                <w:sz w:val="24"/>
                <w:szCs w:val="24"/>
              </w:rPr>
            </w:pPr>
            <w:r w:rsidRPr="007C214D">
              <w:rPr>
                <w:sz w:val="24"/>
                <w:szCs w:val="24"/>
              </w:rPr>
              <w:t>A, I</w:t>
            </w:r>
          </w:p>
        </w:tc>
      </w:tr>
      <w:tr w:rsidR="00E53816" w:rsidRPr="007C214D" w14:paraId="71DAA9E9" w14:textId="77777777" w:rsidTr="00276601">
        <w:trPr>
          <w:trHeight w:val="515"/>
        </w:trPr>
        <w:tc>
          <w:tcPr>
            <w:tcW w:w="9599" w:type="dxa"/>
            <w:gridSpan w:val="3"/>
            <w:shd w:val="clear" w:color="auto" w:fill="D9D9D9"/>
          </w:tcPr>
          <w:p w14:paraId="319D127A" w14:textId="54963D79" w:rsidR="00E53816" w:rsidRPr="007C214D" w:rsidRDefault="00E53816" w:rsidP="00E53816">
            <w:pPr>
              <w:pStyle w:val="TableParagraph"/>
              <w:spacing w:before="137"/>
              <w:ind w:left="110"/>
              <w:rPr>
                <w:b/>
                <w:sz w:val="24"/>
                <w:szCs w:val="24"/>
              </w:rPr>
            </w:pPr>
            <w:r>
              <w:rPr>
                <w:b/>
                <w:color w:val="808080"/>
                <w:sz w:val="24"/>
                <w:szCs w:val="24"/>
              </w:rPr>
              <w:t>Other Factors</w:t>
            </w:r>
          </w:p>
        </w:tc>
      </w:tr>
      <w:tr w:rsidR="00E53816" w:rsidRPr="007C214D" w14:paraId="650AB6BC" w14:textId="77777777" w:rsidTr="00276601">
        <w:trPr>
          <w:trHeight w:val="520"/>
        </w:trPr>
        <w:tc>
          <w:tcPr>
            <w:tcW w:w="4275" w:type="dxa"/>
          </w:tcPr>
          <w:p w14:paraId="10ACBC19" w14:textId="1DD55163" w:rsidR="00E53816" w:rsidRPr="007C214D" w:rsidRDefault="00E53816" w:rsidP="00E53816">
            <w:pPr>
              <w:pStyle w:val="TableParagraph"/>
              <w:numPr>
                <w:ilvl w:val="0"/>
                <w:numId w:val="10"/>
              </w:numPr>
              <w:tabs>
                <w:tab w:val="left" w:pos="830"/>
                <w:tab w:val="left" w:pos="831"/>
              </w:tabs>
              <w:spacing w:before="17" w:line="252" w:lineRule="exact"/>
              <w:ind w:right="593"/>
              <w:rPr>
                <w:sz w:val="24"/>
                <w:szCs w:val="24"/>
              </w:rPr>
            </w:pPr>
            <w:r>
              <w:rPr>
                <w:sz w:val="24"/>
                <w:szCs w:val="24"/>
              </w:rPr>
              <w:t>T</w:t>
            </w:r>
            <w:r w:rsidRPr="00772BA4">
              <w:rPr>
                <w:sz w:val="24"/>
                <w:szCs w:val="24"/>
              </w:rPr>
              <w:t>he ability to travel to meetings and transport materials around the locality on occasions</w:t>
            </w:r>
            <w:r w:rsidR="007E399B">
              <w:rPr>
                <w:sz w:val="24"/>
                <w:szCs w:val="24"/>
              </w:rPr>
              <w:t>.</w:t>
            </w:r>
          </w:p>
        </w:tc>
        <w:tc>
          <w:tcPr>
            <w:tcW w:w="2280" w:type="dxa"/>
          </w:tcPr>
          <w:p w14:paraId="4DB8C933" w14:textId="77777777" w:rsidR="00E53816" w:rsidRPr="007C214D" w:rsidRDefault="00E53816" w:rsidP="00E53816">
            <w:pPr>
              <w:pStyle w:val="TableParagraph"/>
              <w:spacing w:before="19"/>
              <w:ind w:left="107"/>
              <w:rPr>
                <w:sz w:val="24"/>
                <w:szCs w:val="24"/>
              </w:rPr>
            </w:pPr>
            <w:r w:rsidRPr="007C214D">
              <w:rPr>
                <w:sz w:val="24"/>
                <w:szCs w:val="24"/>
              </w:rPr>
              <w:t>Essential</w:t>
            </w:r>
          </w:p>
        </w:tc>
        <w:tc>
          <w:tcPr>
            <w:tcW w:w="3044" w:type="dxa"/>
          </w:tcPr>
          <w:p w14:paraId="450B7EC2" w14:textId="77777777" w:rsidR="00E53816" w:rsidRPr="007C214D" w:rsidRDefault="00E53816" w:rsidP="00E53816">
            <w:pPr>
              <w:pStyle w:val="TableParagraph"/>
              <w:ind w:left="108"/>
              <w:rPr>
                <w:sz w:val="24"/>
                <w:szCs w:val="24"/>
              </w:rPr>
            </w:pPr>
            <w:r w:rsidRPr="007C214D">
              <w:rPr>
                <w:sz w:val="24"/>
                <w:szCs w:val="24"/>
              </w:rPr>
              <w:t>A, I</w:t>
            </w:r>
          </w:p>
        </w:tc>
      </w:tr>
      <w:tr w:rsidR="00E53816" w:rsidRPr="007C214D" w14:paraId="546F475C" w14:textId="77777777" w:rsidTr="00276601">
        <w:trPr>
          <w:trHeight w:val="520"/>
        </w:trPr>
        <w:tc>
          <w:tcPr>
            <w:tcW w:w="4275" w:type="dxa"/>
          </w:tcPr>
          <w:p w14:paraId="0AA12447" w14:textId="4677456C" w:rsidR="00E53816" w:rsidRPr="00E53816" w:rsidRDefault="00E53816" w:rsidP="00E53816">
            <w:pPr>
              <w:pStyle w:val="TableParagraph"/>
              <w:numPr>
                <w:ilvl w:val="0"/>
                <w:numId w:val="10"/>
              </w:numPr>
              <w:tabs>
                <w:tab w:val="left" w:pos="830"/>
                <w:tab w:val="left" w:pos="831"/>
              </w:tabs>
              <w:spacing w:before="17" w:line="252" w:lineRule="exact"/>
              <w:ind w:right="593"/>
              <w:rPr>
                <w:sz w:val="24"/>
              </w:rPr>
            </w:pPr>
            <w:r w:rsidRPr="00E53816">
              <w:rPr>
                <w:sz w:val="24"/>
                <w:szCs w:val="24"/>
              </w:rPr>
              <w:t>The</w:t>
            </w:r>
            <w:r w:rsidRPr="00692152">
              <w:rPr>
                <w:sz w:val="24"/>
              </w:rPr>
              <w:t xml:space="preserve"> ability and willingness to attend meetings outside normal office hours.</w:t>
            </w:r>
          </w:p>
        </w:tc>
        <w:tc>
          <w:tcPr>
            <w:tcW w:w="2280" w:type="dxa"/>
          </w:tcPr>
          <w:p w14:paraId="62F96593" w14:textId="4D7A9475" w:rsidR="00E53816" w:rsidRPr="007C214D" w:rsidRDefault="00E53816" w:rsidP="00E53816">
            <w:pPr>
              <w:pStyle w:val="TableParagraph"/>
              <w:spacing w:before="19"/>
              <w:ind w:left="107"/>
              <w:rPr>
                <w:sz w:val="24"/>
                <w:szCs w:val="24"/>
              </w:rPr>
            </w:pPr>
            <w:r w:rsidRPr="007C214D">
              <w:rPr>
                <w:sz w:val="24"/>
                <w:szCs w:val="24"/>
              </w:rPr>
              <w:t>Essential</w:t>
            </w:r>
          </w:p>
        </w:tc>
        <w:tc>
          <w:tcPr>
            <w:tcW w:w="3044" w:type="dxa"/>
          </w:tcPr>
          <w:p w14:paraId="14BA9192" w14:textId="729E1E2C" w:rsidR="00E53816" w:rsidRPr="007C214D" w:rsidRDefault="00E53816" w:rsidP="00E53816">
            <w:pPr>
              <w:pStyle w:val="TableParagraph"/>
              <w:ind w:left="108"/>
              <w:rPr>
                <w:sz w:val="24"/>
                <w:szCs w:val="24"/>
              </w:rPr>
            </w:pPr>
            <w:r w:rsidRPr="007C214D">
              <w:rPr>
                <w:sz w:val="24"/>
                <w:szCs w:val="24"/>
              </w:rPr>
              <w:t>A, I</w:t>
            </w:r>
          </w:p>
        </w:tc>
      </w:tr>
    </w:tbl>
    <w:p w14:paraId="2633F006"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633F007" w14:textId="77777777" w:rsidR="001A40FE" w:rsidRDefault="001A40FE">
      <w:pPr>
        <w:pStyle w:val="BodyText"/>
        <w:ind w:left="30"/>
        <w:rPr>
          <w:sz w:val="20"/>
        </w:rPr>
      </w:pPr>
    </w:p>
    <w:p w14:paraId="0065B384" w14:textId="35CD8A4C" w:rsidR="005645C5" w:rsidRDefault="005645C5">
      <w:pPr>
        <w:rPr>
          <w:sz w:val="24"/>
        </w:rPr>
      </w:pPr>
    </w:p>
    <w:p w14:paraId="2633F00B" w14:textId="3C7A31F7" w:rsidR="008B532B" w:rsidRPr="0001570E" w:rsidRDefault="008B532B" w:rsidP="008B532B">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633F00C" w14:textId="77777777" w:rsidR="008B532B" w:rsidRDefault="008B532B" w:rsidP="005F2F48">
      <w:pPr>
        <w:pStyle w:val="Heading2"/>
        <w:rPr>
          <w:color w:val="808080"/>
        </w:rPr>
      </w:pPr>
    </w:p>
    <w:p w14:paraId="2633F00D" w14:textId="77777777" w:rsidR="005F2F48" w:rsidRDefault="005F2F48" w:rsidP="005F2F48">
      <w:pPr>
        <w:pStyle w:val="Heading2"/>
        <w:rPr>
          <w:color w:val="808080"/>
        </w:rPr>
      </w:pPr>
      <w:r>
        <w:rPr>
          <w:color w:val="808080"/>
        </w:rPr>
        <w:t xml:space="preserve">Our Values and </w:t>
      </w:r>
      <w:proofErr w:type="spellStart"/>
      <w:r>
        <w:rPr>
          <w:color w:val="808080"/>
        </w:rPr>
        <w:t>Behaviours</w:t>
      </w:r>
      <w:proofErr w:type="spellEnd"/>
    </w:p>
    <w:p w14:paraId="2633F00E" w14:textId="77777777" w:rsidR="005F2F48" w:rsidRDefault="005F2F48" w:rsidP="001021D6">
      <w:pPr>
        <w:pStyle w:val="Heading2"/>
        <w:ind w:left="0"/>
        <w:rPr>
          <w:sz w:val="22"/>
          <w:szCs w:val="22"/>
        </w:rPr>
      </w:pPr>
    </w:p>
    <w:p w14:paraId="7F9F4F7A" w14:textId="77777777" w:rsidR="00365A25" w:rsidRDefault="00365A25" w:rsidP="00365A25">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1DB8EABE" w14:textId="77777777" w:rsidR="00365A25" w:rsidRDefault="00365A25" w:rsidP="00365A25">
      <w:pPr>
        <w:pStyle w:val="TableParagraph"/>
        <w:tabs>
          <w:tab w:val="left" w:pos="830"/>
          <w:tab w:val="left" w:pos="831"/>
        </w:tabs>
        <w:spacing w:before="17" w:line="252" w:lineRule="exact"/>
        <w:ind w:right="548"/>
        <w:jc w:val="both"/>
        <w:rPr>
          <w:sz w:val="24"/>
        </w:rPr>
      </w:pPr>
    </w:p>
    <w:p w14:paraId="5A123265" w14:textId="77777777" w:rsidR="00365A25" w:rsidRPr="00341334" w:rsidRDefault="00365A25" w:rsidP="00365A25">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07242F73" w14:textId="77777777" w:rsidR="00365A25" w:rsidRPr="00341334" w:rsidRDefault="00365A25" w:rsidP="00365A25">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123D11B1" w14:textId="77777777" w:rsidR="00365A25" w:rsidRPr="000D14EE" w:rsidRDefault="00365A25" w:rsidP="00365A25">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4BDC6EA5" w14:textId="77777777" w:rsidR="00365A25" w:rsidRPr="000D14EE" w:rsidRDefault="00365A25" w:rsidP="00365A25">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628D8462" w14:textId="77777777" w:rsidR="00365A25" w:rsidRPr="00341334" w:rsidRDefault="00365A25" w:rsidP="00365A25">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6A1C98A3" w14:textId="77777777" w:rsidR="00365A25" w:rsidRPr="00341334" w:rsidRDefault="00365A25" w:rsidP="00365A25">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633F010" w14:textId="7505EE99" w:rsidR="005F2F48" w:rsidRPr="001021D6" w:rsidRDefault="005F2F48" w:rsidP="001021D6">
      <w:pPr>
        <w:pStyle w:val="TableParagraph"/>
        <w:rPr>
          <w:sz w:val="24"/>
        </w:rPr>
      </w:pPr>
      <w:r w:rsidRPr="001021D6">
        <w:rPr>
          <w:sz w:val="24"/>
        </w:rPr>
        <w:t>.</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9E9E5" w14:textId="77777777" w:rsidR="007F35EE" w:rsidRDefault="007F35EE" w:rsidP="003C2C5C">
      <w:r>
        <w:separator/>
      </w:r>
    </w:p>
  </w:endnote>
  <w:endnote w:type="continuationSeparator" w:id="0">
    <w:p w14:paraId="1D278C4E" w14:textId="77777777" w:rsidR="007F35EE" w:rsidRDefault="007F35E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9" w14:textId="77777777" w:rsidR="003C2C5C" w:rsidRDefault="000535AB">
    <w:pPr>
      <w:pStyle w:val="Footer"/>
    </w:pPr>
    <w:r>
      <w:rPr>
        <w:noProof/>
        <w:lang w:val="en-GB" w:eastAsia="en-GB"/>
      </w:rPr>
      <w:drawing>
        <wp:inline distT="0" distB="0" distL="0" distR="0" wp14:anchorId="2633F01E" wp14:editId="2633F01F">
          <wp:extent cx="7575550" cy="1558290"/>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39764"/>
                  <a:stretch/>
                </pic:blipFill>
                <pic:spPr bwMode="auto">
                  <a:xfrm>
                    <a:off x="0" y="0"/>
                    <a:ext cx="7575550" cy="155829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1A38E" w14:textId="77777777" w:rsidR="007F35EE" w:rsidRDefault="007F35EE" w:rsidP="003C2C5C">
      <w:r>
        <w:separator/>
      </w:r>
    </w:p>
  </w:footnote>
  <w:footnote w:type="continuationSeparator" w:id="0">
    <w:p w14:paraId="0BB59783" w14:textId="77777777" w:rsidR="007F35EE" w:rsidRDefault="007F35E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5254" w14:textId="3781410A" w:rsidR="005F4682" w:rsidRDefault="005F4682">
    <w:pPr>
      <w:pStyle w:val="Header"/>
    </w:pPr>
    <w:r>
      <w:rPr>
        <w:noProof/>
      </w:rPr>
      <mc:AlternateContent>
        <mc:Choice Requires="wps">
          <w:drawing>
            <wp:anchor distT="0" distB="0" distL="0" distR="0" simplePos="0" relativeHeight="251663360" behindDoc="0" locked="0" layoutInCell="1" allowOverlap="1" wp14:anchorId="74A8F6B2" wp14:editId="451A7143">
              <wp:simplePos x="635" y="635"/>
              <wp:positionH relativeFrom="page">
                <wp:align>center</wp:align>
              </wp:positionH>
              <wp:positionV relativeFrom="page">
                <wp:align>top</wp:align>
              </wp:positionV>
              <wp:extent cx="518795" cy="345440"/>
              <wp:effectExtent l="0" t="0" r="14605" b="16510"/>
              <wp:wrapNone/>
              <wp:docPr id="17605267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9AB6470" w14:textId="3F39267B"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A8F6B2"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79AB6470" w14:textId="3F39267B"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7" w14:textId="70634CC0" w:rsidR="00EC5384" w:rsidRDefault="005F4682">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2C8442DC" wp14:editId="57256AC5">
              <wp:simplePos x="0" y="457200"/>
              <wp:positionH relativeFrom="page">
                <wp:align>center</wp:align>
              </wp:positionH>
              <wp:positionV relativeFrom="page">
                <wp:align>top</wp:align>
              </wp:positionV>
              <wp:extent cx="518795" cy="345440"/>
              <wp:effectExtent l="0" t="0" r="14605" b="16510"/>
              <wp:wrapNone/>
              <wp:docPr id="18863943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4AFC137" w14:textId="159450C5"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8442DC"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74AFC137" w14:textId="159450C5"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v:textbox>
              <w10:wrap anchorx="page" anchory="page"/>
            </v:shape>
          </w:pict>
        </mc:Fallback>
      </mc:AlternateContent>
    </w:r>
    <w:r w:rsidR="00DF7068">
      <w:rPr>
        <w:b/>
        <w:noProof/>
        <w:color w:val="FF0000"/>
        <w:sz w:val="23"/>
        <w:lang w:val="en-GB" w:eastAsia="en-GB"/>
      </w:rPr>
      <w:drawing>
        <wp:anchor distT="0" distB="0" distL="114300" distR="114300" simplePos="0" relativeHeight="251661312" behindDoc="1" locked="0" layoutInCell="1" allowOverlap="1" wp14:anchorId="2633F01A" wp14:editId="787BE7AE">
          <wp:simplePos x="0" y="0"/>
          <wp:positionH relativeFrom="column">
            <wp:posOffset>4808855</wp:posOffset>
          </wp:positionH>
          <wp:positionV relativeFrom="paragraph">
            <wp:posOffset>-114300</wp:posOffset>
          </wp:positionV>
          <wp:extent cx="1986915" cy="740410"/>
          <wp:effectExtent l="0" t="0" r="0" b="2540"/>
          <wp:wrapTight wrapText="bothSides">
            <wp:wrapPolygon edited="0">
              <wp:start x="1657" y="1111"/>
              <wp:lineTo x="414" y="3890"/>
              <wp:lineTo x="207" y="20007"/>
              <wp:lineTo x="1657" y="21118"/>
              <wp:lineTo x="2485" y="21118"/>
              <wp:lineTo x="21124" y="20563"/>
              <wp:lineTo x="21124" y="11115"/>
              <wp:lineTo x="14911" y="1111"/>
              <wp:lineTo x="1657" y="1111"/>
            </wp:wrapPolygon>
          </wp:wrapTight>
          <wp:docPr id="2" name="Picture 2"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1986915" cy="740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068">
      <w:rPr>
        <w:noProof/>
        <w:lang w:val="en-GB" w:eastAsia="en-GB"/>
      </w:rPr>
      <w:drawing>
        <wp:anchor distT="0" distB="0" distL="114300" distR="114300" simplePos="0" relativeHeight="251659264" behindDoc="1" locked="0" layoutInCell="1" allowOverlap="1" wp14:anchorId="2633F01C" wp14:editId="0E40C209">
          <wp:simplePos x="0" y="0"/>
          <wp:positionH relativeFrom="column">
            <wp:posOffset>316230</wp:posOffset>
          </wp:positionH>
          <wp:positionV relativeFrom="paragraph">
            <wp:posOffset>-114300</wp:posOffset>
          </wp:positionV>
          <wp:extent cx="2259330" cy="713740"/>
          <wp:effectExtent l="0" t="0" r="0" b="0"/>
          <wp:wrapTight wrapText="bothSides">
            <wp:wrapPolygon edited="0">
              <wp:start x="2003" y="3459"/>
              <wp:lineTo x="1093" y="9224"/>
              <wp:lineTo x="1093" y="13836"/>
              <wp:lineTo x="1821" y="17872"/>
              <wp:lineTo x="13841" y="17872"/>
              <wp:lineTo x="13841" y="13836"/>
              <wp:lineTo x="19852" y="10377"/>
              <wp:lineTo x="20398" y="5765"/>
              <wp:lineTo x="18212" y="3459"/>
              <wp:lineTo x="2003" y="3459"/>
            </wp:wrapPolygon>
          </wp:wrapTight>
          <wp:docPr id="4" name="Picture 4"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59330" cy="713740"/>
                  </a:xfrm>
                  <a:prstGeom prst="rect">
                    <a:avLst/>
                  </a:prstGeom>
                </pic:spPr>
              </pic:pic>
            </a:graphicData>
          </a:graphic>
          <wp14:sizeRelH relativeFrom="page">
            <wp14:pctWidth>0</wp14:pctWidth>
          </wp14:sizeRelH>
          <wp14:sizeRelV relativeFrom="page">
            <wp14:pctHeight>0</wp14:pctHeight>
          </wp14:sizeRelV>
        </wp:anchor>
      </w:drawing>
    </w:r>
  </w:p>
  <w:p w14:paraId="2633F018"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DEA9" w14:textId="3D8285F2" w:rsidR="005F4682" w:rsidRDefault="005F4682">
    <w:pPr>
      <w:pStyle w:val="Header"/>
    </w:pPr>
    <w:r>
      <w:rPr>
        <w:noProof/>
      </w:rPr>
      <mc:AlternateContent>
        <mc:Choice Requires="wps">
          <w:drawing>
            <wp:anchor distT="0" distB="0" distL="0" distR="0" simplePos="0" relativeHeight="251662336" behindDoc="0" locked="0" layoutInCell="1" allowOverlap="1" wp14:anchorId="53596CA7" wp14:editId="606D2ED3">
              <wp:simplePos x="635" y="635"/>
              <wp:positionH relativeFrom="page">
                <wp:align>center</wp:align>
              </wp:positionH>
              <wp:positionV relativeFrom="page">
                <wp:align>top</wp:align>
              </wp:positionV>
              <wp:extent cx="518795" cy="345440"/>
              <wp:effectExtent l="0" t="0" r="14605" b="16510"/>
              <wp:wrapNone/>
              <wp:docPr id="21189216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E2D67B1" w14:textId="3EEFD2EF"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96CA7"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4E2D67B1" w14:textId="3EEFD2EF" w:rsidR="005F4682" w:rsidRPr="005F4682" w:rsidRDefault="005F4682" w:rsidP="005F4682">
                    <w:pPr>
                      <w:rPr>
                        <w:rFonts w:ascii="Aptos" w:eastAsia="Aptos" w:hAnsi="Aptos" w:cs="Aptos"/>
                        <w:noProof/>
                        <w:color w:val="0000FF"/>
                        <w:sz w:val="20"/>
                        <w:szCs w:val="20"/>
                      </w:rPr>
                    </w:pPr>
                    <w:r w:rsidRPr="005F4682">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3DD0"/>
    <w:multiLevelType w:val="hybridMultilevel"/>
    <w:tmpl w:val="0762B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452E85"/>
    <w:multiLevelType w:val="hybridMultilevel"/>
    <w:tmpl w:val="709A2DB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8" w15:restartNumberingAfterBreak="0">
    <w:nsid w:val="437100DC"/>
    <w:multiLevelType w:val="hybridMultilevel"/>
    <w:tmpl w:val="2C3A004C"/>
    <w:lvl w:ilvl="0" w:tplc="08090001">
      <w:start w:val="1"/>
      <w:numFmt w:val="bullet"/>
      <w:lvlText w:val=""/>
      <w:lvlJc w:val="left"/>
      <w:pPr>
        <w:ind w:left="1622" w:hanging="360"/>
      </w:pPr>
      <w:rPr>
        <w:rFonts w:ascii="Symbol" w:hAnsi="Symbol" w:hint="default"/>
      </w:rPr>
    </w:lvl>
    <w:lvl w:ilvl="1" w:tplc="08090003" w:tentative="1">
      <w:start w:val="1"/>
      <w:numFmt w:val="bullet"/>
      <w:lvlText w:val="o"/>
      <w:lvlJc w:val="left"/>
      <w:pPr>
        <w:ind w:left="2342" w:hanging="360"/>
      </w:pPr>
      <w:rPr>
        <w:rFonts w:ascii="Courier New" w:hAnsi="Courier New" w:cs="Courier New" w:hint="default"/>
      </w:rPr>
    </w:lvl>
    <w:lvl w:ilvl="2" w:tplc="08090005" w:tentative="1">
      <w:start w:val="1"/>
      <w:numFmt w:val="bullet"/>
      <w:lvlText w:val=""/>
      <w:lvlJc w:val="left"/>
      <w:pPr>
        <w:ind w:left="3062" w:hanging="360"/>
      </w:pPr>
      <w:rPr>
        <w:rFonts w:ascii="Wingdings" w:hAnsi="Wingdings" w:hint="default"/>
      </w:rPr>
    </w:lvl>
    <w:lvl w:ilvl="3" w:tplc="08090001" w:tentative="1">
      <w:start w:val="1"/>
      <w:numFmt w:val="bullet"/>
      <w:lvlText w:val=""/>
      <w:lvlJc w:val="left"/>
      <w:pPr>
        <w:ind w:left="3782" w:hanging="360"/>
      </w:pPr>
      <w:rPr>
        <w:rFonts w:ascii="Symbol" w:hAnsi="Symbol" w:hint="default"/>
      </w:rPr>
    </w:lvl>
    <w:lvl w:ilvl="4" w:tplc="08090003" w:tentative="1">
      <w:start w:val="1"/>
      <w:numFmt w:val="bullet"/>
      <w:lvlText w:val="o"/>
      <w:lvlJc w:val="left"/>
      <w:pPr>
        <w:ind w:left="4502" w:hanging="360"/>
      </w:pPr>
      <w:rPr>
        <w:rFonts w:ascii="Courier New" w:hAnsi="Courier New" w:cs="Courier New" w:hint="default"/>
      </w:rPr>
    </w:lvl>
    <w:lvl w:ilvl="5" w:tplc="08090005" w:tentative="1">
      <w:start w:val="1"/>
      <w:numFmt w:val="bullet"/>
      <w:lvlText w:val=""/>
      <w:lvlJc w:val="left"/>
      <w:pPr>
        <w:ind w:left="5222" w:hanging="360"/>
      </w:pPr>
      <w:rPr>
        <w:rFonts w:ascii="Wingdings" w:hAnsi="Wingdings" w:hint="default"/>
      </w:rPr>
    </w:lvl>
    <w:lvl w:ilvl="6" w:tplc="08090001" w:tentative="1">
      <w:start w:val="1"/>
      <w:numFmt w:val="bullet"/>
      <w:lvlText w:val=""/>
      <w:lvlJc w:val="left"/>
      <w:pPr>
        <w:ind w:left="5942" w:hanging="360"/>
      </w:pPr>
      <w:rPr>
        <w:rFonts w:ascii="Symbol" w:hAnsi="Symbol" w:hint="default"/>
      </w:rPr>
    </w:lvl>
    <w:lvl w:ilvl="7" w:tplc="08090003" w:tentative="1">
      <w:start w:val="1"/>
      <w:numFmt w:val="bullet"/>
      <w:lvlText w:val="o"/>
      <w:lvlJc w:val="left"/>
      <w:pPr>
        <w:ind w:left="6662" w:hanging="360"/>
      </w:pPr>
      <w:rPr>
        <w:rFonts w:ascii="Courier New" w:hAnsi="Courier New" w:cs="Courier New" w:hint="default"/>
      </w:rPr>
    </w:lvl>
    <w:lvl w:ilvl="8" w:tplc="08090005" w:tentative="1">
      <w:start w:val="1"/>
      <w:numFmt w:val="bullet"/>
      <w:lvlText w:val=""/>
      <w:lvlJc w:val="left"/>
      <w:pPr>
        <w:ind w:left="7382" w:hanging="360"/>
      </w:pPr>
      <w:rPr>
        <w:rFonts w:ascii="Wingdings" w:hAnsi="Wingdings" w:hint="default"/>
      </w:rPr>
    </w:lvl>
  </w:abstractNum>
  <w:abstractNum w:abstractNumId="9"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0"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1"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2"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3"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4"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5"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6"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7"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8"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9"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0"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1"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2"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3"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4"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5"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6"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8105172">
    <w:abstractNumId w:val="20"/>
  </w:num>
  <w:num w:numId="2" w16cid:durableId="1913614218">
    <w:abstractNumId w:val="24"/>
  </w:num>
  <w:num w:numId="3" w16cid:durableId="1365330139">
    <w:abstractNumId w:val="10"/>
  </w:num>
  <w:num w:numId="4" w16cid:durableId="969631874">
    <w:abstractNumId w:val="16"/>
  </w:num>
  <w:num w:numId="5" w16cid:durableId="688332935">
    <w:abstractNumId w:val="4"/>
  </w:num>
  <w:num w:numId="6" w16cid:durableId="1156532900">
    <w:abstractNumId w:val="12"/>
  </w:num>
  <w:num w:numId="7" w16cid:durableId="369111998">
    <w:abstractNumId w:val="25"/>
  </w:num>
  <w:num w:numId="8" w16cid:durableId="596985095">
    <w:abstractNumId w:val="22"/>
  </w:num>
  <w:num w:numId="9" w16cid:durableId="1010832294">
    <w:abstractNumId w:val="15"/>
  </w:num>
  <w:num w:numId="10" w16cid:durableId="2029022446">
    <w:abstractNumId w:val="7"/>
  </w:num>
  <w:num w:numId="11" w16cid:durableId="1966038563">
    <w:abstractNumId w:val="1"/>
  </w:num>
  <w:num w:numId="12" w16cid:durableId="1902934424">
    <w:abstractNumId w:val="2"/>
  </w:num>
  <w:num w:numId="13" w16cid:durableId="927662713">
    <w:abstractNumId w:val="3"/>
  </w:num>
  <w:num w:numId="14" w16cid:durableId="582759884">
    <w:abstractNumId w:val="21"/>
  </w:num>
  <w:num w:numId="15" w16cid:durableId="612252931">
    <w:abstractNumId w:val="13"/>
  </w:num>
  <w:num w:numId="16" w16cid:durableId="1922789506">
    <w:abstractNumId w:val="23"/>
  </w:num>
  <w:num w:numId="17" w16cid:durableId="864708929">
    <w:abstractNumId w:val="9"/>
  </w:num>
  <w:num w:numId="18" w16cid:durableId="1808085430">
    <w:abstractNumId w:val="11"/>
  </w:num>
  <w:num w:numId="19" w16cid:durableId="144513842">
    <w:abstractNumId w:val="18"/>
  </w:num>
  <w:num w:numId="20" w16cid:durableId="182475814">
    <w:abstractNumId w:val="19"/>
  </w:num>
  <w:num w:numId="21" w16cid:durableId="618142219">
    <w:abstractNumId w:val="14"/>
  </w:num>
  <w:num w:numId="22" w16cid:durableId="1157771302">
    <w:abstractNumId w:val="17"/>
  </w:num>
  <w:num w:numId="23" w16cid:durableId="1160847268">
    <w:abstractNumId w:val="5"/>
  </w:num>
  <w:num w:numId="24" w16cid:durableId="1255095849">
    <w:abstractNumId w:val="26"/>
  </w:num>
  <w:num w:numId="25" w16cid:durableId="433402311">
    <w:abstractNumId w:val="0"/>
  </w:num>
  <w:num w:numId="26" w16cid:durableId="1201630867">
    <w:abstractNumId w:val="8"/>
  </w:num>
  <w:num w:numId="27" w16cid:durableId="2065370289">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467E"/>
    <w:rsid w:val="000114FD"/>
    <w:rsid w:val="0001570E"/>
    <w:rsid w:val="00015DBD"/>
    <w:rsid w:val="00021A72"/>
    <w:rsid w:val="000535AB"/>
    <w:rsid w:val="00056D4D"/>
    <w:rsid w:val="0006040F"/>
    <w:rsid w:val="0008651D"/>
    <w:rsid w:val="000B2DA7"/>
    <w:rsid w:val="000D22DD"/>
    <w:rsid w:val="000E5BB7"/>
    <w:rsid w:val="000E5F92"/>
    <w:rsid w:val="001021D6"/>
    <w:rsid w:val="001352D5"/>
    <w:rsid w:val="00145D80"/>
    <w:rsid w:val="001615B2"/>
    <w:rsid w:val="001873BB"/>
    <w:rsid w:val="001A40FE"/>
    <w:rsid w:val="001D2137"/>
    <w:rsid w:val="00213BC8"/>
    <w:rsid w:val="0021675B"/>
    <w:rsid w:val="00223B9D"/>
    <w:rsid w:val="002462BC"/>
    <w:rsid w:val="00266DDA"/>
    <w:rsid w:val="002820CA"/>
    <w:rsid w:val="00290E67"/>
    <w:rsid w:val="00291340"/>
    <w:rsid w:val="002D0400"/>
    <w:rsid w:val="00335315"/>
    <w:rsid w:val="00337D3F"/>
    <w:rsid w:val="00343657"/>
    <w:rsid w:val="00351FE9"/>
    <w:rsid w:val="00353FAB"/>
    <w:rsid w:val="00357E4B"/>
    <w:rsid w:val="00365A25"/>
    <w:rsid w:val="0037225E"/>
    <w:rsid w:val="003916CF"/>
    <w:rsid w:val="003C2C5C"/>
    <w:rsid w:val="00454DF3"/>
    <w:rsid w:val="004671C7"/>
    <w:rsid w:val="00485222"/>
    <w:rsid w:val="004B312B"/>
    <w:rsid w:val="004C1119"/>
    <w:rsid w:val="004C120F"/>
    <w:rsid w:val="00510BE2"/>
    <w:rsid w:val="005554F6"/>
    <w:rsid w:val="00556D50"/>
    <w:rsid w:val="005645C5"/>
    <w:rsid w:val="005B3B64"/>
    <w:rsid w:val="005F2938"/>
    <w:rsid w:val="005F2F48"/>
    <w:rsid w:val="005F4682"/>
    <w:rsid w:val="00614D06"/>
    <w:rsid w:val="0062376C"/>
    <w:rsid w:val="0063606B"/>
    <w:rsid w:val="00636ACD"/>
    <w:rsid w:val="00664454"/>
    <w:rsid w:val="00667E6E"/>
    <w:rsid w:val="006952C7"/>
    <w:rsid w:val="006B5E3D"/>
    <w:rsid w:val="006E6014"/>
    <w:rsid w:val="006E7302"/>
    <w:rsid w:val="007024CD"/>
    <w:rsid w:val="007035AF"/>
    <w:rsid w:val="0072549E"/>
    <w:rsid w:val="007371BE"/>
    <w:rsid w:val="00755D44"/>
    <w:rsid w:val="0076028C"/>
    <w:rsid w:val="007C214D"/>
    <w:rsid w:val="007E399B"/>
    <w:rsid w:val="007F35EE"/>
    <w:rsid w:val="00831D2B"/>
    <w:rsid w:val="00837024"/>
    <w:rsid w:val="00896C5F"/>
    <w:rsid w:val="008B3B3F"/>
    <w:rsid w:val="008B532B"/>
    <w:rsid w:val="008B7F15"/>
    <w:rsid w:val="008E7100"/>
    <w:rsid w:val="008E7F20"/>
    <w:rsid w:val="008F47AD"/>
    <w:rsid w:val="00912B5E"/>
    <w:rsid w:val="00956E27"/>
    <w:rsid w:val="00973EC6"/>
    <w:rsid w:val="009D0686"/>
    <w:rsid w:val="009F284F"/>
    <w:rsid w:val="009F79BC"/>
    <w:rsid w:val="00A62F23"/>
    <w:rsid w:val="00A96CA7"/>
    <w:rsid w:val="00AC0566"/>
    <w:rsid w:val="00AC37BC"/>
    <w:rsid w:val="00B10B83"/>
    <w:rsid w:val="00B134EA"/>
    <w:rsid w:val="00B356A5"/>
    <w:rsid w:val="00B64742"/>
    <w:rsid w:val="00B7622B"/>
    <w:rsid w:val="00BA3601"/>
    <w:rsid w:val="00BA3AD3"/>
    <w:rsid w:val="00BB0CA7"/>
    <w:rsid w:val="00BB711C"/>
    <w:rsid w:val="00BC112F"/>
    <w:rsid w:val="00BC4248"/>
    <w:rsid w:val="00BF34DF"/>
    <w:rsid w:val="00C06838"/>
    <w:rsid w:val="00C149D0"/>
    <w:rsid w:val="00C23088"/>
    <w:rsid w:val="00C50FFD"/>
    <w:rsid w:val="00CA2DE8"/>
    <w:rsid w:val="00CA3101"/>
    <w:rsid w:val="00CC05FF"/>
    <w:rsid w:val="00CD7434"/>
    <w:rsid w:val="00CD7759"/>
    <w:rsid w:val="00CE6D63"/>
    <w:rsid w:val="00D346EF"/>
    <w:rsid w:val="00D41F02"/>
    <w:rsid w:val="00D6209D"/>
    <w:rsid w:val="00D7634C"/>
    <w:rsid w:val="00DA48FF"/>
    <w:rsid w:val="00DC6395"/>
    <w:rsid w:val="00DF7068"/>
    <w:rsid w:val="00E03D75"/>
    <w:rsid w:val="00E13F03"/>
    <w:rsid w:val="00E53816"/>
    <w:rsid w:val="00E74896"/>
    <w:rsid w:val="00EC5384"/>
    <w:rsid w:val="00EC62AC"/>
    <w:rsid w:val="00F02B55"/>
    <w:rsid w:val="00F222E3"/>
    <w:rsid w:val="00F23AAC"/>
    <w:rsid w:val="00F3717D"/>
    <w:rsid w:val="00F64B80"/>
    <w:rsid w:val="00F64CA6"/>
    <w:rsid w:val="00F85EFD"/>
    <w:rsid w:val="00FB7354"/>
    <w:rsid w:val="00FC1D68"/>
    <w:rsid w:val="00FD6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3EF68"/>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styleId="CommentReference">
    <w:name w:val="annotation reference"/>
    <w:basedOn w:val="DefaultParagraphFont"/>
    <w:uiPriority w:val="99"/>
    <w:semiHidden/>
    <w:unhideWhenUsed/>
    <w:rsid w:val="0076028C"/>
    <w:rPr>
      <w:sz w:val="16"/>
      <w:szCs w:val="16"/>
    </w:rPr>
  </w:style>
  <w:style w:type="paragraph" w:styleId="CommentText">
    <w:name w:val="annotation text"/>
    <w:basedOn w:val="Normal"/>
    <w:link w:val="CommentTextChar"/>
    <w:uiPriority w:val="99"/>
    <w:semiHidden/>
    <w:unhideWhenUsed/>
    <w:rsid w:val="0076028C"/>
    <w:rPr>
      <w:sz w:val="20"/>
      <w:szCs w:val="20"/>
    </w:rPr>
  </w:style>
  <w:style w:type="character" w:customStyle="1" w:styleId="CommentTextChar">
    <w:name w:val="Comment Text Char"/>
    <w:basedOn w:val="DefaultParagraphFont"/>
    <w:link w:val="CommentText"/>
    <w:uiPriority w:val="99"/>
    <w:semiHidden/>
    <w:rsid w:val="0076028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028C"/>
    <w:rPr>
      <w:b/>
      <w:bCs/>
    </w:rPr>
  </w:style>
  <w:style w:type="character" w:customStyle="1" w:styleId="CommentSubjectChar">
    <w:name w:val="Comment Subject Char"/>
    <w:basedOn w:val="CommentTextChar"/>
    <w:link w:val="CommentSubject"/>
    <w:uiPriority w:val="99"/>
    <w:semiHidden/>
    <w:rsid w:val="0076028C"/>
    <w:rPr>
      <w:rFonts w:ascii="Arial" w:eastAsia="Arial" w:hAnsi="Arial" w:cs="Arial"/>
      <w:b/>
      <w:bCs/>
      <w:sz w:val="20"/>
      <w:szCs w:val="20"/>
    </w:rPr>
  </w:style>
  <w:style w:type="paragraph" w:styleId="BalloonText">
    <w:name w:val="Balloon Text"/>
    <w:basedOn w:val="Normal"/>
    <w:link w:val="BalloonTextChar"/>
    <w:uiPriority w:val="99"/>
    <w:semiHidden/>
    <w:unhideWhenUsed/>
    <w:rsid w:val="007602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28C"/>
    <w:rPr>
      <w:rFonts w:ascii="Segoe UI" w:eastAsia="Arial" w:hAnsi="Segoe UI" w:cs="Segoe UI"/>
      <w:sz w:val="18"/>
      <w:szCs w:val="18"/>
    </w:rPr>
  </w:style>
  <w:style w:type="paragraph" w:styleId="BodyText3">
    <w:name w:val="Body Text 3"/>
    <w:basedOn w:val="Normal"/>
    <w:link w:val="BodyText3Char"/>
    <w:uiPriority w:val="99"/>
    <w:semiHidden/>
    <w:unhideWhenUsed/>
    <w:rsid w:val="00266DDA"/>
    <w:pPr>
      <w:spacing w:after="120"/>
    </w:pPr>
    <w:rPr>
      <w:sz w:val="16"/>
      <w:szCs w:val="16"/>
    </w:rPr>
  </w:style>
  <w:style w:type="character" w:customStyle="1" w:styleId="BodyText3Char">
    <w:name w:val="Body Text 3 Char"/>
    <w:basedOn w:val="DefaultParagraphFont"/>
    <w:link w:val="BodyText3"/>
    <w:uiPriority w:val="99"/>
    <w:semiHidden/>
    <w:rsid w:val="00266DDA"/>
    <w:rPr>
      <w:rFonts w:ascii="Arial" w:eastAsia="Arial" w:hAnsi="Arial" w:cs="Arial"/>
      <w:sz w:val="16"/>
      <w:szCs w:val="16"/>
    </w:rPr>
  </w:style>
  <w:style w:type="paragraph" w:styleId="Revision">
    <w:name w:val="Revision"/>
    <w:hidden/>
    <w:uiPriority w:val="99"/>
    <w:semiHidden/>
    <w:rsid w:val="00FD620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0298521439147840452ED955D13B2" ma:contentTypeVersion="5" ma:contentTypeDescription="Create a new document." ma:contentTypeScope="" ma:versionID="3773d8a9c8f0c4f0c568041ea71d297b">
  <xsd:schema xmlns:xsd="http://www.w3.org/2001/XMLSchema" xmlns:xs="http://www.w3.org/2001/XMLSchema" xmlns:p="http://schemas.microsoft.com/office/2006/metadata/properties" xmlns:ns2="58222f46-cdd5-49dc-9cc8-a6db721e7e08" targetNamespace="http://schemas.microsoft.com/office/2006/metadata/properties" ma:root="true" ma:fieldsID="2c2ec13e8dfc777f8b80af6df05f5caf" ns2:_="">
    <xsd:import namespace="58222f46-cdd5-49dc-9cc8-a6db721e7e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7D0D03-DD9A-47DC-9269-AEFAE4BB22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6D7162-7DDB-4830-B24B-2876F46C0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419ED-9371-4314-B9EC-193DA4EBF499}">
  <ds:schemaRefs>
    <ds:schemaRef ds:uri="http://schemas.openxmlformats.org/officeDocument/2006/bibliography"/>
  </ds:schemaRefs>
</ds:datastoreItem>
</file>

<file path=customXml/itemProps4.xml><?xml version="1.0" encoding="utf-8"?>
<ds:datastoreItem xmlns:ds="http://schemas.openxmlformats.org/officeDocument/2006/customXml" ds:itemID="{B4B4D1E7-63CD-47A8-95A8-F59526E2B993}">
  <ds:schemaRefs>
    <ds:schemaRef ds:uri="http://schemas.microsoft.com/sharepoint/v3/contenttype/forms"/>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Bradford, Ed</cp:lastModifiedBy>
  <cp:revision>2</cp:revision>
  <cp:lastPrinted>2025-02-04T11:57:00Z</cp:lastPrinted>
  <dcterms:created xsi:type="dcterms:W3CDTF">2026-04-18T19:22:00Z</dcterms:created>
  <dcterms:modified xsi:type="dcterms:W3CDTF">2026-04-18T19:22:00Z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0x01010012E0298521439147840452ED955D13B2</vt:lpwstr>
  </property>
  <property fmtid="{D5CDD505-2E9C-101B-9397-08002B2CF9AE}" pid="6" name="ClassificationContentMarkingHeaderShapeIds">
    <vt:lpwstr>7e4c2dca,68ef81b6,b3e68cf</vt:lpwstr>
  </property>
  <property fmtid="{D5CDD505-2E9C-101B-9397-08002B2CF9AE}" pid="7" name="ClassificationContentMarkingHeaderFontProps">
    <vt:lpwstr>#0000ff,10,Aptos</vt:lpwstr>
  </property>
  <property fmtid="{D5CDD505-2E9C-101B-9397-08002B2CF9AE}" pid="8" name="ClassificationContentMarkingHeaderText">
    <vt:lpwstr>OFFICIAL</vt:lpwstr>
  </property>
</Properties>
</file>